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F6AF4C" w14:textId="77777777" w:rsidR="00796864" w:rsidRPr="00D46423" w:rsidRDefault="00796864" w:rsidP="00796864">
      <w:pPr>
        <w:pStyle w:val="aff8"/>
        <w:ind w:left="1701" w:hanging="1134"/>
        <w:rPr>
          <w:rFonts w:cs="David"/>
          <w:sz w:val="24"/>
          <w:szCs w:val="24"/>
          <w:rtl/>
        </w:rPr>
      </w:pPr>
      <w:r w:rsidRPr="00D46423">
        <w:rPr>
          <w:rFonts w:eastAsia="Tahoma" w:cs="David" w:hint="cs"/>
          <w:sz w:val="24"/>
          <w:szCs w:val="24"/>
          <w:rtl/>
          <w:lang w:eastAsia="he-IL"/>
        </w:rPr>
        <w:t xml:space="preserve">תשובות והבהרות לשאלות ובקשות שהתקבלו במסגרת </w:t>
      </w:r>
      <w:r w:rsidRPr="00D46423">
        <w:rPr>
          <w:rFonts w:cs="David" w:hint="cs"/>
          <w:sz w:val="24"/>
          <w:szCs w:val="24"/>
          <w:rtl/>
        </w:rPr>
        <w:t>מכרז מס' 67/2017 לקבלת שירותי יעוץ בנושא תכנון תשתיות אנרגיה מים ומחצבים</w:t>
      </w:r>
    </w:p>
    <w:p w14:paraId="40AFB506" w14:textId="77777777" w:rsidR="00796864" w:rsidRPr="00D46423" w:rsidRDefault="00796864" w:rsidP="00796864">
      <w:pPr>
        <w:jc w:val="center"/>
        <w:rPr>
          <w:b/>
          <w:bCs/>
          <w:color w:val="FF0000"/>
          <w:szCs w:val="24"/>
          <w:rtl/>
        </w:rPr>
      </w:pPr>
    </w:p>
    <w:p w14:paraId="2FC08CC9" w14:textId="77777777" w:rsidR="00796864" w:rsidRPr="00D46423" w:rsidRDefault="00796864" w:rsidP="00796864">
      <w:pPr>
        <w:spacing w:line="276" w:lineRule="auto"/>
        <w:jc w:val="both"/>
        <w:rPr>
          <w:rFonts w:ascii="Arial" w:hAnsi="Arial"/>
          <w:sz w:val="22"/>
          <w:szCs w:val="22"/>
          <w:rtl/>
        </w:rPr>
      </w:pPr>
    </w:p>
    <w:p w14:paraId="08E5BA30" w14:textId="77777777" w:rsidR="00796864" w:rsidRPr="00D46423" w:rsidRDefault="00796864" w:rsidP="00796864">
      <w:pPr>
        <w:spacing w:line="276" w:lineRule="auto"/>
        <w:jc w:val="both"/>
        <w:rPr>
          <w:rFonts w:ascii="Arial" w:hAnsi="Arial"/>
          <w:b/>
          <w:bCs/>
          <w:color w:val="FF0000"/>
          <w:szCs w:val="24"/>
          <w:rtl/>
        </w:rPr>
      </w:pPr>
      <w:r w:rsidRPr="00D46423">
        <w:rPr>
          <w:rFonts w:ascii="Arial" w:hAnsi="Arial" w:hint="cs"/>
          <w:b/>
          <w:bCs/>
          <w:color w:val="FF0000"/>
          <w:szCs w:val="24"/>
          <w:rtl/>
        </w:rPr>
        <w:t>מסמכי המכרז תוקנו בהתאם לתשובות וההבהרות המפורטות מטה, ועלו מחדש לאתר המשרד.</w:t>
      </w:r>
    </w:p>
    <w:p w14:paraId="70247BA2" w14:textId="77777777" w:rsidR="00796864" w:rsidRPr="00D46423" w:rsidRDefault="00796864" w:rsidP="00796864">
      <w:pPr>
        <w:spacing w:line="276" w:lineRule="auto"/>
        <w:jc w:val="both"/>
        <w:rPr>
          <w:rFonts w:ascii="Arial" w:hAnsi="Arial"/>
          <w:b/>
          <w:bCs/>
          <w:color w:val="FF0000"/>
          <w:szCs w:val="24"/>
          <w:rtl/>
        </w:rPr>
      </w:pPr>
    </w:p>
    <w:p w14:paraId="42A7D888" w14:textId="77777777" w:rsidR="00796864" w:rsidRPr="00D46423" w:rsidRDefault="00796864" w:rsidP="00796864">
      <w:pPr>
        <w:spacing w:line="276" w:lineRule="auto"/>
        <w:jc w:val="both"/>
        <w:rPr>
          <w:rFonts w:ascii="Arial" w:hAnsi="Arial"/>
          <w:b/>
          <w:bCs/>
          <w:color w:val="FF0000"/>
          <w:szCs w:val="24"/>
          <w:rtl/>
        </w:rPr>
      </w:pPr>
      <w:r w:rsidRPr="00D46423">
        <w:rPr>
          <w:rFonts w:ascii="Arial" w:hAnsi="Arial" w:hint="cs"/>
          <w:b/>
          <w:bCs/>
          <w:color w:val="FF0000"/>
          <w:szCs w:val="24"/>
          <w:rtl/>
        </w:rPr>
        <w:t xml:space="preserve">הנוסח המתוקן של מסמכי המכרז הוא המחייב. באחריות המציעים להוריד את הנוסח המתוקן, ולפעול על פיו בלבד. </w:t>
      </w:r>
    </w:p>
    <w:p w14:paraId="3C2ABBCA" w14:textId="77777777" w:rsidR="00796864" w:rsidRPr="00D46423" w:rsidRDefault="00796864" w:rsidP="00796864">
      <w:pPr>
        <w:pStyle w:val="ae"/>
        <w:spacing w:line="276" w:lineRule="auto"/>
        <w:ind w:left="270" w:hanging="270"/>
        <w:jc w:val="both"/>
        <w:rPr>
          <w:rFonts w:ascii="Arial" w:hAnsi="Arial"/>
          <w:szCs w:val="24"/>
          <w:rtl/>
        </w:rPr>
      </w:pPr>
    </w:p>
    <w:p w14:paraId="4E72FAD1" w14:textId="77777777" w:rsidR="00796864" w:rsidRPr="00D46423" w:rsidRDefault="00796864" w:rsidP="00796864">
      <w:pPr>
        <w:jc w:val="both"/>
        <w:rPr>
          <w:szCs w:val="24"/>
          <w:rtl/>
        </w:rPr>
      </w:pPr>
    </w:p>
    <w:p w14:paraId="2C0CF3E0" w14:textId="77777777" w:rsidR="00796864" w:rsidRPr="00D46423" w:rsidRDefault="00796864" w:rsidP="00796864">
      <w:pPr>
        <w:jc w:val="both"/>
        <w:rPr>
          <w:b/>
          <w:bCs/>
          <w:szCs w:val="24"/>
          <w:rtl/>
        </w:rPr>
      </w:pPr>
      <w:r w:rsidRPr="00D46423">
        <w:rPr>
          <w:rFonts w:hint="cs"/>
          <w:b/>
          <w:bCs/>
          <w:szCs w:val="24"/>
          <w:rtl/>
        </w:rPr>
        <w:t xml:space="preserve">מועד אחרון להגשת שאלות:  </w:t>
      </w:r>
    </w:p>
    <w:p w14:paraId="07F4AAF3" w14:textId="77777777" w:rsidR="00796864" w:rsidRPr="00D46423" w:rsidRDefault="00796864" w:rsidP="00796864">
      <w:pPr>
        <w:jc w:val="both"/>
        <w:rPr>
          <w:b/>
          <w:bCs/>
          <w:szCs w:val="24"/>
          <w:rtl/>
        </w:rPr>
      </w:pPr>
      <w:r w:rsidRPr="00D46423">
        <w:rPr>
          <w:rFonts w:hint="cs"/>
          <w:b/>
          <w:bCs/>
          <w:szCs w:val="24"/>
          <w:rtl/>
        </w:rPr>
        <w:t xml:space="preserve">מועד פרסום הבהרות:   </w:t>
      </w:r>
    </w:p>
    <w:p w14:paraId="504EE632" w14:textId="77777777" w:rsidR="00796864" w:rsidRPr="00D46423" w:rsidRDefault="00796864" w:rsidP="00796864">
      <w:pPr>
        <w:jc w:val="both"/>
        <w:rPr>
          <w:b/>
          <w:bCs/>
          <w:szCs w:val="24"/>
          <w:rtl/>
        </w:rPr>
      </w:pPr>
      <w:r w:rsidRPr="00D46423">
        <w:rPr>
          <w:rFonts w:hint="cs"/>
          <w:b/>
          <w:bCs/>
          <w:szCs w:val="24"/>
          <w:rtl/>
        </w:rPr>
        <w:t>איש קשר:   אריאל פרינץ</w:t>
      </w:r>
    </w:p>
    <w:p w14:paraId="7DE1F5A9" w14:textId="77777777" w:rsidR="00796864" w:rsidRPr="00D46423" w:rsidRDefault="00796864" w:rsidP="00796864">
      <w:pPr>
        <w:jc w:val="both"/>
      </w:pPr>
    </w:p>
    <w:p w14:paraId="609A4B01" w14:textId="77777777" w:rsidR="00796864" w:rsidRPr="00D46423" w:rsidRDefault="00796864" w:rsidP="00796864">
      <w:pPr>
        <w:jc w:val="both"/>
        <w:rPr>
          <w:szCs w:val="24"/>
          <w:rtl/>
        </w:rPr>
      </w:pPr>
    </w:p>
    <w:p w14:paraId="1A3C53E3" w14:textId="77777777" w:rsidR="00796864" w:rsidRPr="00D46423" w:rsidRDefault="00796864" w:rsidP="00796864">
      <w:pPr>
        <w:jc w:val="both"/>
        <w:rPr>
          <w:b/>
          <w:bCs/>
          <w:szCs w:val="24"/>
          <w:rtl/>
        </w:rPr>
      </w:pPr>
      <w:r w:rsidRPr="00D46423">
        <w:rPr>
          <w:rFonts w:hint="cs"/>
          <w:b/>
          <w:bCs/>
          <w:szCs w:val="24"/>
          <w:rtl/>
        </w:rPr>
        <w:t>המשרד מתכבד להשיב לשאלות שהוגשו במסגרת המכרז שבנדון:</w:t>
      </w:r>
    </w:p>
    <w:p w14:paraId="176ADBDF" w14:textId="77777777" w:rsidR="00796864" w:rsidRPr="00D46423" w:rsidRDefault="00796864" w:rsidP="00796864">
      <w:pPr>
        <w:jc w:val="both"/>
        <w:rPr>
          <w:b/>
          <w:bCs/>
          <w:szCs w:val="24"/>
          <w:rtl/>
        </w:rPr>
      </w:pPr>
    </w:p>
    <w:p w14:paraId="7981BA86" w14:textId="77777777" w:rsidR="00796864" w:rsidRPr="00D46423" w:rsidRDefault="00796864" w:rsidP="00796864">
      <w:pPr>
        <w:jc w:val="both"/>
        <w:rPr>
          <w:b/>
          <w:bCs/>
          <w:szCs w:val="24"/>
          <w:rtl/>
        </w:rPr>
      </w:pPr>
    </w:p>
    <w:tbl>
      <w:tblPr>
        <w:bidiVisual/>
        <w:tblW w:w="0" w:type="auto"/>
        <w:tblInd w:w="-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894"/>
        <w:gridCol w:w="1279"/>
        <w:gridCol w:w="3362"/>
        <w:gridCol w:w="3017"/>
      </w:tblGrid>
      <w:tr w:rsidR="00796864" w:rsidRPr="00D46423" w14:paraId="16E0734E" w14:textId="77777777" w:rsidTr="0096203E">
        <w:trPr>
          <w:trHeight w:val="20"/>
          <w:tblHeader/>
        </w:trPr>
        <w:tc>
          <w:tcPr>
            <w:tcW w:w="761" w:type="dxa"/>
            <w:shd w:val="clear" w:color="000000" w:fill="C6D9F1"/>
            <w:vAlign w:val="center"/>
            <w:hideMark/>
          </w:tcPr>
          <w:p w14:paraId="00DD8F95" w14:textId="77777777" w:rsidR="00796864" w:rsidRPr="00D46423" w:rsidRDefault="00796864" w:rsidP="0096203E">
            <w:pPr>
              <w:spacing w:line="276" w:lineRule="auto"/>
              <w:jc w:val="center"/>
              <w:rPr>
                <w:rFonts w:ascii="Arial" w:hAnsi="Arial"/>
                <w:b/>
                <w:bCs/>
                <w:szCs w:val="24"/>
              </w:rPr>
            </w:pPr>
            <w:r w:rsidRPr="00D46423">
              <w:rPr>
                <w:rFonts w:ascii="Arial" w:hAnsi="Arial" w:hint="cs"/>
                <w:b/>
                <w:bCs/>
                <w:szCs w:val="24"/>
                <w:rtl/>
              </w:rPr>
              <w:t>מס"ד</w:t>
            </w:r>
          </w:p>
        </w:tc>
        <w:tc>
          <w:tcPr>
            <w:tcW w:w="894" w:type="dxa"/>
            <w:shd w:val="clear" w:color="000000" w:fill="C6D9F1"/>
            <w:vAlign w:val="center"/>
          </w:tcPr>
          <w:p w14:paraId="4EDA05FE" w14:textId="77777777" w:rsidR="00796864" w:rsidRPr="00D46423" w:rsidRDefault="00796864" w:rsidP="0096203E">
            <w:pPr>
              <w:spacing w:line="276" w:lineRule="auto"/>
              <w:jc w:val="center"/>
              <w:rPr>
                <w:rFonts w:ascii="Arial" w:hAnsi="Arial"/>
                <w:b/>
                <w:bCs/>
                <w:szCs w:val="24"/>
                <w:rtl/>
              </w:rPr>
            </w:pPr>
            <w:r w:rsidRPr="00D46423">
              <w:rPr>
                <w:rFonts w:ascii="Arial" w:hAnsi="Arial" w:hint="cs"/>
                <w:b/>
                <w:bCs/>
                <w:szCs w:val="24"/>
                <w:rtl/>
              </w:rPr>
              <w:t>עמוד</w:t>
            </w:r>
          </w:p>
          <w:p w14:paraId="1D24CA54" w14:textId="77777777" w:rsidR="00796864" w:rsidRPr="00D46423" w:rsidRDefault="00796864" w:rsidP="0096203E">
            <w:pPr>
              <w:spacing w:line="276" w:lineRule="auto"/>
              <w:jc w:val="center"/>
              <w:rPr>
                <w:rFonts w:ascii="Arial" w:hAnsi="Arial"/>
                <w:b/>
                <w:bCs/>
                <w:szCs w:val="24"/>
                <w:rtl/>
              </w:rPr>
            </w:pPr>
            <w:r w:rsidRPr="00D46423">
              <w:rPr>
                <w:rFonts w:ascii="Arial" w:hAnsi="Arial" w:hint="cs"/>
                <w:b/>
                <w:bCs/>
                <w:szCs w:val="24"/>
                <w:rtl/>
              </w:rPr>
              <w:t>בחוברת מכרז מקורית</w:t>
            </w:r>
          </w:p>
        </w:tc>
        <w:tc>
          <w:tcPr>
            <w:tcW w:w="1279" w:type="dxa"/>
            <w:shd w:val="clear" w:color="000000" w:fill="C6D9F1"/>
            <w:vAlign w:val="center"/>
            <w:hideMark/>
          </w:tcPr>
          <w:p w14:paraId="2772AA6B" w14:textId="77777777" w:rsidR="00796864" w:rsidRPr="00D46423" w:rsidRDefault="00796864" w:rsidP="0096203E">
            <w:pPr>
              <w:spacing w:line="276" w:lineRule="auto"/>
              <w:ind w:right="-29"/>
              <w:jc w:val="center"/>
              <w:rPr>
                <w:rFonts w:ascii="Arial" w:hAnsi="Arial"/>
                <w:b/>
                <w:bCs/>
                <w:szCs w:val="24"/>
                <w:rtl/>
              </w:rPr>
            </w:pPr>
            <w:r w:rsidRPr="00D46423">
              <w:rPr>
                <w:rFonts w:ascii="Arial" w:hAnsi="Arial" w:hint="cs"/>
                <w:b/>
                <w:bCs/>
                <w:szCs w:val="24"/>
                <w:rtl/>
              </w:rPr>
              <w:t>הסעיף במכרז / במפרט</w:t>
            </w:r>
          </w:p>
        </w:tc>
        <w:tc>
          <w:tcPr>
            <w:tcW w:w="3362" w:type="dxa"/>
            <w:shd w:val="clear" w:color="000000" w:fill="C6D9F1"/>
            <w:vAlign w:val="center"/>
            <w:hideMark/>
          </w:tcPr>
          <w:p w14:paraId="7500A3A9" w14:textId="77777777" w:rsidR="00796864" w:rsidRPr="00D46423" w:rsidRDefault="00796864" w:rsidP="0096203E">
            <w:pPr>
              <w:spacing w:line="276" w:lineRule="auto"/>
              <w:ind w:right="-29"/>
              <w:jc w:val="center"/>
              <w:rPr>
                <w:rFonts w:ascii="Arial" w:hAnsi="Arial"/>
                <w:b/>
                <w:bCs/>
                <w:szCs w:val="24"/>
                <w:rtl/>
              </w:rPr>
            </w:pPr>
            <w:r w:rsidRPr="00D46423">
              <w:rPr>
                <w:rFonts w:ascii="Arial" w:hAnsi="Arial" w:hint="cs"/>
                <w:b/>
                <w:bCs/>
                <w:szCs w:val="24"/>
                <w:rtl/>
              </w:rPr>
              <w:t>פירוט השאלה / בקשת הבהרה</w:t>
            </w:r>
          </w:p>
        </w:tc>
        <w:tc>
          <w:tcPr>
            <w:tcW w:w="3017" w:type="dxa"/>
            <w:shd w:val="clear" w:color="000000" w:fill="C6D9F1"/>
            <w:vAlign w:val="center"/>
            <w:hideMark/>
          </w:tcPr>
          <w:p w14:paraId="34936D9A" w14:textId="77777777" w:rsidR="00796864" w:rsidRPr="00D46423" w:rsidRDefault="00796864" w:rsidP="0096203E">
            <w:pPr>
              <w:spacing w:line="276" w:lineRule="auto"/>
              <w:jc w:val="center"/>
              <w:rPr>
                <w:rFonts w:ascii="Arial" w:hAnsi="Arial"/>
                <w:b/>
                <w:bCs/>
                <w:szCs w:val="24"/>
                <w:rtl/>
              </w:rPr>
            </w:pPr>
            <w:r w:rsidRPr="00D46423">
              <w:rPr>
                <w:rFonts w:ascii="Arial" w:hAnsi="Arial" w:hint="cs"/>
                <w:b/>
                <w:bCs/>
                <w:szCs w:val="24"/>
                <w:rtl/>
              </w:rPr>
              <w:t>תשובות/הבהרות</w:t>
            </w:r>
          </w:p>
        </w:tc>
      </w:tr>
      <w:tr w:rsidR="00796864" w:rsidRPr="00D46423" w14:paraId="069D59DF" w14:textId="77777777" w:rsidTr="0096203E">
        <w:trPr>
          <w:trHeight w:val="20"/>
        </w:trPr>
        <w:tc>
          <w:tcPr>
            <w:tcW w:w="761" w:type="dxa"/>
            <w:shd w:val="clear" w:color="auto" w:fill="auto"/>
            <w:vAlign w:val="center"/>
          </w:tcPr>
          <w:p w14:paraId="3BB44051"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1</w:t>
            </w:r>
          </w:p>
        </w:tc>
        <w:tc>
          <w:tcPr>
            <w:tcW w:w="894" w:type="dxa"/>
          </w:tcPr>
          <w:p w14:paraId="0D143A1F" w14:textId="77777777" w:rsidR="00796864" w:rsidRPr="00D46423" w:rsidRDefault="00796864" w:rsidP="0096203E">
            <w:pPr>
              <w:spacing w:line="276" w:lineRule="auto"/>
              <w:jc w:val="center"/>
              <w:rPr>
                <w:rFonts w:ascii="Arial" w:hAnsi="Arial"/>
                <w:szCs w:val="24"/>
                <w:rtl/>
              </w:rPr>
            </w:pPr>
            <w:r w:rsidRPr="00D46423">
              <w:rPr>
                <w:rFonts w:hint="cs"/>
                <w:szCs w:val="24"/>
                <w:rtl/>
              </w:rPr>
              <w:t>6</w:t>
            </w:r>
          </w:p>
        </w:tc>
        <w:tc>
          <w:tcPr>
            <w:tcW w:w="1279" w:type="dxa"/>
            <w:shd w:val="clear" w:color="auto" w:fill="auto"/>
          </w:tcPr>
          <w:p w14:paraId="5C0670CE" w14:textId="77777777" w:rsidR="00796864" w:rsidRPr="00D46423" w:rsidRDefault="00796864" w:rsidP="0096203E">
            <w:pPr>
              <w:spacing w:line="276" w:lineRule="auto"/>
              <w:jc w:val="center"/>
              <w:rPr>
                <w:rFonts w:ascii="Arial" w:hAnsi="Arial"/>
                <w:szCs w:val="24"/>
                <w:rtl/>
              </w:rPr>
            </w:pPr>
            <w:r w:rsidRPr="00D46423">
              <w:rPr>
                <w:rFonts w:hint="cs"/>
                <w:szCs w:val="24"/>
                <w:rtl/>
              </w:rPr>
              <w:t>2.2. 4 א' (5)</w:t>
            </w:r>
          </w:p>
        </w:tc>
        <w:tc>
          <w:tcPr>
            <w:tcW w:w="3362" w:type="dxa"/>
            <w:shd w:val="clear" w:color="auto" w:fill="auto"/>
          </w:tcPr>
          <w:p w14:paraId="7E227BDA" w14:textId="77777777" w:rsidR="00796864" w:rsidRPr="00D46423" w:rsidRDefault="00796864" w:rsidP="0096203E">
            <w:pPr>
              <w:spacing w:line="276" w:lineRule="auto"/>
              <w:rPr>
                <w:rFonts w:ascii="Arial" w:hAnsi="Arial"/>
                <w:szCs w:val="24"/>
                <w:rtl/>
              </w:rPr>
            </w:pPr>
            <w:r w:rsidRPr="00D46423">
              <w:rPr>
                <w:rFonts w:hint="cs"/>
                <w:szCs w:val="24"/>
                <w:rtl/>
              </w:rPr>
              <w:t>מאחר ומדובר בתכנית למתקנים, לקווי תשתית ומחצבים, לא ברור מדוע יש צורך באדריכל בצוות, כאשר יש ראש צוות מתכנן אשר יכול לשמש כעורך התכנית.</w:t>
            </w:r>
          </w:p>
        </w:tc>
        <w:tc>
          <w:tcPr>
            <w:tcW w:w="3017" w:type="dxa"/>
            <w:shd w:val="clear" w:color="auto" w:fill="auto"/>
          </w:tcPr>
          <w:p w14:paraId="0BF6656A" w14:textId="77777777" w:rsidR="00796864" w:rsidRPr="00D46423" w:rsidRDefault="00796864" w:rsidP="0096203E">
            <w:pPr>
              <w:spacing w:line="276" w:lineRule="auto"/>
              <w:rPr>
                <w:rFonts w:ascii="Arial" w:hAnsi="Arial"/>
                <w:szCs w:val="24"/>
                <w:rtl/>
              </w:rPr>
            </w:pPr>
            <w:r w:rsidRPr="00D46423">
              <w:rPr>
                <w:szCs w:val="24"/>
                <w:rtl/>
              </w:rPr>
              <w:t>בהתאם</w:t>
            </w:r>
            <w:r w:rsidRPr="00D46423">
              <w:rPr>
                <w:rFonts w:ascii="Arial" w:hAnsi="Arial" w:hint="cs"/>
                <w:szCs w:val="24"/>
                <w:rtl/>
              </w:rPr>
              <w:t xml:space="preserve"> </w:t>
            </w:r>
            <w:r w:rsidRPr="00D46423">
              <w:rPr>
                <w:rFonts w:ascii="Arial" w:hAnsi="Arial"/>
                <w:szCs w:val="24"/>
                <w:rtl/>
              </w:rPr>
              <w:t>לתקנות המהנדסים והאדריכלים (רישוי וייחוד פעולות) תשכ"ז 1967</w:t>
            </w:r>
            <w:r w:rsidRPr="00D46423">
              <w:rPr>
                <w:rFonts w:ascii="Arial" w:hAnsi="Arial" w:hint="cs"/>
                <w:szCs w:val="24"/>
                <w:rtl/>
              </w:rPr>
              <w:t xml:space="preserve"> סעיף 3 -  עורך התוכנית נידרש להיות אדריכל</w:t>
            </w:r>
            <w:r w:rsidRPr="00D46423">
              <w:rPr>
                <w:rFonts w:hint="cs"/>
                <w:szCs w:val="24"/>
                <w:rtl/>
              </w:rPr>
              <w:t xml:space="preserve"> ככל ויש צורך גם בתוכנית בינוי.</w:t>
            </w:r>
            <w:r w:rsidRPr="00D46423">
              <w:rPr>
                <w:szCs w:val="24"/>
                <w:rtl/>
              </w:rPr>
              <w:t xml:space="preserve"> </w:t>
            </w:r>
          </w:p>
        </w:tc>
      </w:tr>
      <w:tr w:rsidR="00796864" w:rsidRPr="00D46423" w14:paraId="77EA1DE7" w14:textId="77777777" w:rsidTr="0096203E">
        <w:trPr>
          <w:trHeight w:val="20"/>
        </w:trPr>
        <w:tc>
          <w:tcPr>
            <w:tcW w:w="761" w:type="dxa"/>
            <w:shd w:val="clear" w:color="auto" w:fill="auto"/>
            <w:vAlign w:val="center"/>
          </w:tcPr>
          <w:p w14:paraId="5D8D62A1"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2</w:t>
            </w:r>
          </w:p>
          <w:p w14:paraId="140D912F" w14:textId="77777777" w:rsidR="00796864" w:rsidRPr="00D46423" w:rsidRDefault="00796864" w:rsidP="0096203E">
            <w:pPr>
              <w:jc w:val="center"/>
              <w:rPr>
                <w:rFonts w:ascii="Arial" w:hAnsi="Arial"/>
                <w:szCs w:val="24"/>
                <w:rtl/>
              </w:rPr>
            </w:pPr>
          </w:p>
        </w:tc>
        <w:tc>
          <w:tcPr>
            <w:tcW w:w="894" w:type="dxa"/>
          </w:tcPr>
          <w:p w14:paraId="6787719E" w14:textId="77777777" w:rsidR="00796864" w:rsidRPr="00D46423" w:rsidRDefault="00796864" w:rsidP="0096203E">
            <w:pPr>
              <w:spacing w:line="276" w:lineRule="auto"/>
              <w:jc w:val="center"/>
              <w:rPr>
                <w:szCs w:val="24"/>
                <w:rtl/>
              </w:rPr>
            </w:pPr>
            <w:r w:rsidRPr="00D46423">
              <w:rPr>
                <w:rFonts w:hint="cs"/>
                <w:szCs w:val="24"/>
                <w:rtl/>
              </w:rPr>
              <w:t>5</w:t>
            </w:r>
          </w:p>
        </w:tc>
        <w:tc>
          <w:tcPr>
            <w:tcW w:w="1279" w:type="dxa"/>
            <w:shd w:val="clear" w:color="auto" w:fill="auto"/>
          </w:tcPr>
          <w:p w14:paraId="521EA76B" w14:textId="77777777" w:rsidR="00796864" w:rsidRPr="00D46423" w:rsidRDefault="00796864" w:rsidP="0096203E">
            <w:pPr>
              <w:spacing w:line="276" w:lineRule="auto"/>
              <w:jc w:val="center"/>
              <w:rPr>
                <w:szCs w:val="24"/>
                <w:rtl/>
              </w:rPr>
            </w:pPr>
            <w:r w:rsidRPr="00D46423">
              <w:rPr>
                <w:rFonts w:hint="cs"/>
                <w:szCs w:val="24"/>
                <w:rtl/>
              </w:rPr>
              <w:t>2.2 4א' (5)</w:t>
            </w:r>
          </w:p>
        </w:tc>
        <w:tc>
          <w:tcPr>
            <w:tcW w:w="3362" w:type="dxa"/>
            <w:shd w:val="clear" w:color="auto" w:fill="auto"/>
          </w:tcPr>
          <w:p w14:paraId="7D0998B9" w14:textId="77777777" w:rsidR="00796864" w:rsidRPr="00D46423" w:rsidRDefault="00796864" w:rsidP="0096203E">
            <w:pPr>
              <w:spacing w:line="276" w:lineRule="auto"/>
              <w:rPr>
                <w:szCs w:val="24"/>
                <w:rtl/>
              </w:rPr>
            </w:pPr>
            <w:r w:rsidRPr="00D46423">
              <w:rPr>
                <w:rFonts w:hint="cs"/>
                <w:szCs w:val="24"/>
                <w:rtl/>
              </w:rPr>
              <w:t>לא סביר שיועץ בין לאומי יחתום על חוזה בעברית ולכן יש לתקן את הדרישה שהסכם ההתקשרות עם היועץ הבין לאומי יוגש בעברית.</w:t>
            </w:r>
          </w:p>
        </w:tc>
        <w:tc>
          <w:tcPr>
            <w:tcW w:w="3017" w:type="dxa"/>
            <w:shd w:val="clear" w:color="auto" w:fill="auto"/>
          </w:tcPr>
          <w:p w14:paraId="7434DDC6" w14:textId="77777777" w:rsidR="00796864" w:rsidRPr="00D46423" w:rsidRDefault="00796864" w:rsidP="0096203E">
            <w:pPr>
              <w:tabs>
                <w:tab w:val="center" w:pos="1400"/>
              </w:tabs>
              <w:spacing w:line="276" w:lineRule="auto"/>
              <w:rPr>
                <w:szCs w:val="24"/>
                <w:rtl/>
              </w:rPr>
            </w:pPr>
            <w:r>
              <w:rPr>
                <w:rFonts w:hint="cs"/>
                <w:szCs w:val="24"/>
                <w:rtl/>
              </w:rPr>
              <w:t xml:space="preserve">יש </w:t>
            </w:r>
            <w:r w:rsidRPr="00D46423">
              <w:rPr>
                <w:rFonts w:hint="cs"/>
                <w:szCs w:val="24"/>
                <w:rtl/>
              </w:rPr>
              <w:t>לצרף הסכם חתום באנגלית.</w:t>
            </w:r>
          </w:p>
          <w:p w14:paraId="2B2CFCC7" w14:textId="77777777" w:rsidR="00796864" w:rsidRPr="00D46423" w:rsidRDefault="00796864" w:rsidP="0096203E">
            <w:pPr>
              <w:tabs>
                <w:tab w:val="center" w:pos="1400"/>
              </w:tabs>
              <w:spacing w:line="276" w:lineRule="auto"/>
              <w:rPr>
                <w:rFonts w:ascii="Arial" w:hAnsi="Arial"/>
                <w:szCs w:val="24"/>
                <w:rtl/>
              </w:rPr>
            </w:pPr>
            <w:r w:rsidRPr="00D46423">
              <w:rPr>
                <w:rFonts w:ascii="Arial" w:hAnsi="Arial" w:hint="cs"/>
                <w:szCs w:val="24"/>
                <w:rtl/>
              </w:rPr>
              <w:t>בנוסף יש לצרף תרגום ההסכם לעברית כאשר הוא  חתום על ידי המציע בלבד.</w:t>
            </w:r>
          </w:p>
        </w:tc>
      </w:tr>
      <w:tr w:rsidR="00796864" w:rsidRPr="00D46423" w14:paraId="2DE5D4B7" w14:textId="77777777" w:rsidTr="0096203E">
        <w:trPr>
          <w:trHeight w:val="20"/>
        </w:trPr>
        <w:tc>
          <w:tcPr>
            <w:tcW w:w="761" w:type="dxa"/>
            <w:shd w:val="clear" w:color="auto" w:fill="auto"/>
            <w:vAlign w:val="center"/>
          </w:tcPr>
          <w:p w14:paraId="6B8A2F49"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3</w:t>
            </w:r>
          </w:p>
        </w:tc>
        <w:tc>
          <w:tcPr>
            <w:tcW w:w="894" w:type="dxa"/>
          </w:tcPr>
          <w:p w14:paraId="2F44F3D7" w14:textId="77777777" w:rsidR="00796864" w:rsidRPr="00D46423" w:rsidRDefault="00796864" w:rsidP="0096203E">
            <w:pPr>
              <w:spacing w:line="276" w:lineRule="auto"/>
              <w:jc w:val="center"/>
              <w:rPr>
                <w:szCs w:val="24"/>
                <w:rtl/>
              </w:rPr>
            </w:pPr>
            <w:r w:rsidRPr="00D46423">
              <w:rPr>
                <w:rFonts w:hint="cs"/>
                <w:szCs w:val="24"/>
                <w:rtl/>
              </w:rPr>
              <w:t>9</w:t>
            </w:r>
          </w:p>
        </w:tc>
        <w:tc>
          <w:tcPr>
            <w:tcW w:w="1279" w:type="dxa"/>
            <w:shd w:val="clear" w:color="auto" w:fill="auto"/>
          </w:tcPr>
          <w:p w14:paraId="034B3D60" w14:textId="77777777" w:rsidR="00796864" w:rsidRPr="00D46423" w:rsidRDefault="00796864" w:rsidP="0096203E">
            <w:pPr>
              <w:spacing w:line="276" w:lineRule="auto"/>
              <w:jc w:val="center"/>
              <w:rPr>
                <w:szCs w:val="24"/>
                <w:rtl/>
              </w:rPr>
            </w:pPr>
            <w:r w:rsidRPr="00D46423">
              <w:rPr>
                <w:rFonts w:hint="cs"/>
                <w:szCs w:val="24"/>
                <w:rtl/>
              </w:rPr>
              <w:t>2.2.4.1.4</w:t>
            </w:r>
          </w:p>
        </w:tc>
        <w:tc>
          <w:tcPr>
            <w:tcW w:w="3362" w:type="dxa"/>
            <w:shd w:val="clear" w:color="auto" w:fill="auto"/>
          </w:tcPr>
          <w:p w14:paraId="787E3D2D" w14:textId="77777777" w:rsidR="00796864" w:rsidRPr="00D46423" w:rsidRDefault="00796864" w:rsidP="0096203E">
            <w:pPr>
              <w:spacing w:line="276" w:lineRule="auto"/>
              <w:rPr>
                <w:szCs w:val="24"/>
                <w:rtl/>
              </w:rPr>
            </w:pPr>
            <w:r w:rsidRPr="00D46423">
              <w:rPr>
                <w:rFonts w:hint="cs"/>
                <w:szCs w:val="24"/>
                <w:rtl/>
              </w:rPr>
              <w:t>למה הכוונה בהיקף העבודה? האם בהיקף הכספי של הפרויקט? של עבודת היועץ? היקף השעות הנדרש לביצוע העבודה?</w:t>
            </w:r>
          </w:p>
        </w:tc>
        <w:tc>
          <w:tcPr>
            <w:tcW w:w="3017" w:type="dxa"/>
            <w:shd w:val="clear" w:color="auto" w:fill="auto"/>
          </w:tcPr>
          <w:p w14:paraId="1DFDD51F" w14:textId="77777777" w:rsidR="00796864" w:rsidRPr="00D46423" w:rsidRDefault="00796864" w:rsidP="0096203E">
            <w:pPr>
              <w:spacing w:line="276" w:lineRule="auto"/>
              <w:rPr>
                <w:rFonts w:ascii="Arial" w:hAnsi="Arial"/>
                <w:szCs w:val="24"/>
                <w:rtl/>
              </w:rPr>
            </w:pPr>
            <w:r w:rsidRPr="00D46423">
              <w:rPr>
                <w:rFonts w:ascii="Arial" w:hAnsi="Arial" w:hint="cs"/>
                <w:szCs w:val="24"/>
                <w:rtl/>
              </w:rPr>
              <w:t xml:space="preserve">מדובר בהיקף כספי כולל של הפרויקט </w:t>
            </w:r>
          </w:p>
        </w:tc>
      </w:tr>
      <w:tr w:rsidR="00796864" w:rsidRPr="00D46423" w14:paraId="1FA391C7" w14:textId="77777777" w:rsidTr="0096203E">
        <w:trPr>
          <w:trHeight w:val="20"/>
        </w:trPr>
        <w:tc>
          <w:tcPr>
            <w:tcW w:w="761" w:type="dxa"/>
            <w:shd w:val="clear" w:color="auto" w:fill="auto"/>
            <w:vAlign w:val="center"/>
          </w:tcPr>
          <w:p w14:paraId="651E2AC6"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4</w:t>
            </w:r>
          </w:p>
        </w:tc>
        <w:tc>
          <w:tcPr>
            <w:tcW w:w="894" w:type="dxa"/>
          </w:tcPr>
          <w:p w14:paraId="515BD3E8" w14:textId="77777777" w:rsidR="00796864" w:rsidRPr="00D46423" w:rsidRDefault="00796864" w:rsidP="0096203E">
            <w:pPr>
              <w:spacing w:line="276" w:lineRule="auto"/>
              <w:jc w:val="center"/>
              <w:rPr>
                <w:szCs w:val="24"/>
                <w:rtl/>
              </w:rPr>
            </w:pPr>
            <w:r w:rsidRPr="00D46423">
              <w:rPr>
                <w:rFonts w:hint="cs"/>
                <w:szCs w:val="24"/>
                <w:rtl/>
              </w:rPr>
              <w:t>17</w:t>
            </w:r>
            <w:r w:rsidRPr="00D46423">
              <w:rPr>
                <w:szCs w:val="24"/>
                <w:rtl/>
              </w:rPr>
              <w:tab/>
            </w:r>
          </w:p>
        </w:tc>
        <w:tc>
          <w:tcPr>
            <w:tcW w:w="1279" w:type="dxa"/>
            <w:shd w:val="clear" w:color="auto" w:fill="auto"/>
          </w:tcPr>
          <w:p w14:paraId="4ADD4D4A" w14:textId="77777777" w:rsidR="00796864" w:rsidRPr="00D46423" w:rsidRDefault="00796864" w:rsidP="0096203E">
            <w:pPr>
              <w:spacing w:line="276" w:lineRule="auto"/>
              <w:jc w:val="center"/>
              <w:rPr>
                <w:szCs w:val="24"/>
                <w:rtl/>
              </w:rPr>
            </w:pPr>
            <w:r w:rsidRPr="00D46423">
              <w:rPr>
                <w:rFonts w:hint="cs"/>
                <w:szCs w:val="24"/>
                <w:rtl/>
              </w:rPr>
              <w:t xml:space="preserve"> 8.3</w:t>
            </w:r>
          </w:p>
        </w:tc>
        <w:tc>
          <w:tcPr>
            <w:tcW w:w="3362" w:type="dxa"/>
            <w:shd w:val="clear" w:color="auto" w:fill="auto"/>
          </w:tcPr>
          <w:p w14:paraId="26EAD9D7" w14:textId="77777777" w:rsidR="00796864" w:rsidRPr="00D46423" w:rsidRDefault="00796864" w:rsidP="0096203E">
            <w:pPr>
              <w:numPr>
                <w:ilvl w:val="0"/>
                <w:numId w:val="4"/>
              </w:numPr>
              <w:tabs>
                <w:tab w:val="left" w:pos="567"/>
                <w:tab w:val="left" w:pos="8617"/>
              </w:tabs>
              <w:spacing w:line="360" w:lineRule="auto"/>
              <w:ind w:left="317" w:hanging="317"/>
              <w:jc w:val="both"/>
              <w:rPr>
                <w:szCs w:val="24"/>
              </w:rPr>
            </w:pPr>
            <w:r w:rsidRPr="00D46423">
              <w:rPr>
                <w:rFonts w:hint="cs"/>
                <w:szCs w:val="24"/>
                <w:rtl/>
              </w:rPr>
              <w:t>תכנון מתארי לעיתים כולל סימבול כללי או רצועה לתכנון של תשתיות ולפיכך  המדד של שטח האתר או רוחב המסדרון אינו רלבנטי לתמחור עבודות אלו. נבקש לשנות את הפרמטרים של התכנון המתארי באופן שישקפו את העבודה הנדרשת.</w:t>
            </w:r>
          </w:p>
          <w:p w14:paraId="1AB3CB4C" w14:textId="77777777" w:rsidR="00796864" w:rsidRPr="00D46423" w:rsidRDefault="00796864" w:rsidP="0096203E">
            <w:pPr>
              <w:numPr>
                <w:ilvl w:val="0"/>
                <w:numId w:val="4"/>
              </w:numPr>
              <w:tabs>
                <w:tab w:val="left" w:pos="567"/>
                <w:tab w:val="left" w:pos="8617"/>
              </w:tabs>
              <w:spacing w:line="360" w:lineRule="auto"/>
              <w:ind w:left="317" w:hanging="317"/>
              <w:jc w:val="both"/>
              <w:rPr>
                <w:szCs w:val="24"/>
              </w:rPr>
            </w:pPr>
            <w:r w:rsidRPr="00D46423">
              <w:rPr>
                <w:rFonts w:hint="cs"/>
                <w:szCs w:val="24"/>
                <w:rtl/>
              </w:rPr>
              <w:t xml:space="preserve">האם העבודה כוללת גם הכנת תכנית מתאר ברמה ארצית לפריסה ארצית של מתקני תשתית (כדוגמת תמ"א/34 ב'2)? </w:t>
            </w:r>
            <w:bookmarkStart w:id="0" w:name="_GoBack"/>
            <w:bookmarkEnd w:id="0"/>
            <w:r w:rsidRPr="00D46423">
              <w:rPr>
                <w:rFonts w:hint="cs"/>
                <w:szCs w:val="24"/>
                <w:rtl/>
              </w:rPr>
              <w:t>אם כן, יש להציע תמחור נפרד לסוג זה של תכנית.</w:t>
            </w:r>
          </w:p>
          <w:p w14:paraId="7E8AF34E" w14:textId="77777777" w:rsidR="00796864" w:rsidRPr="00D46423" w:rsidRDefault="00796864" w:rsidP="0096203E">
            <w:pPr>
              <w:numPr>
                <w:ilvl w:val="0"/>
                <w:numId w:val="4"/>
              </w:numPr>
              <w:tabs>
                <w:tab w:val="left" w:pos="567"/>
                <w:tab w:val="left" w:pos="8617"/>
              </w:tabs>
              <w:spacing w:line="360" w:lineRule="auto"/>
              <w:ind w:left="317" w:hanging="317"/>
              <w:jc w:val="both"/>
              <w:rPr>
                <w:szCs w:val="24"/>
              </w:rPr>
            </w:pPr>
            <w:r w:rsidRPr="00D46423">
              <w:rPr>
                <w:rFonts w:hint="cs"/>
                <w:szCs w:val="24"/>
                <w:rtl/>
              </w:rPr>
              <w:t xml:space="preserve">מתחם בתכנית מתארית עשוי לכלול מספר מתקנים. אופן התמחור המוצע במכרז אינו נותן מענה למצב זה. </w:t>
            </w:r>
          </w:p>
          <w:p w14:paraId="33A4E93A" w14:textId="77777777" w:rsidR="00796864" w:rsidRPr="00D46423" w:rsidRDefault="00796864" w:rsidP="0096203E">
            <w:pPr>
              <w:numPr>
                <w:ilvl w:val="0"/>
                <w:numId w:val="4"/>
              </w:numPr>
              <w:tabs>
                <w:tab w:val="left" w:pos="567"/>
                <w:tab w:val="left" w:pos="8617"/>
              </w:tabs>
              <w:spacing w:line="360" w:lineRule="auto"/>
              <w:ind w:left="317" w:hanging="317"/>
              <w:jc w:val="both"/>
              <w:rPr>
                <w:szCs w:val="24"/>
              </w:rPr>
            </w:pPr>
            <w:r w:rsidRPr="00D46423">
              <w:rPr>
                <w:rFonts w:hint="cs"/>
                <w:szCs w:val="24"/>
                <w:rtl/>
              </w:rPr>
              <w:t>לא תמיד גודל המתחם משקף את רמת המורכבות של התכנית. רמת המורכבות עשויה לנבוע גם מסוג המתקן (לדוגמא אין להשוות מורכבות של תכנון תחנת הגפת גז טבעי למורכבות תכנון מתקן התפלה) וגם מנתוני השטח והתכנון (כדוגמת השוני בין תכנון בשטחים פתוחים לבין תכנון בשטחים עירוניים מבונים). מבקשים לתת ביטוי למורכבות זו באופן התמחור. כך למשל תחנת הגפה בשטח 6 דונם תתומחר כמו תחנת כח או מתקן התפלה בשטח של ארבעים ותשעה דונם.</w:t>
            </w:r>
          </w:p>
          <w:p w14:paraId="58943381" w14:textId="77777777" w:rsidR="00796864" w:rsidRPr="00D46423" w:rsidRDefault="00796864" w:rsidP="0096203E">
            <w:pPr>
              <w:numPr>
                <w:ilvl w:val="0"/>
                <w:numId w:val="4"/>
              </w:numPr>
              <w:tabs>
                <w:tab w:val="left" w:pos="567"/>
                <w:tab w:val="left" w:pos="8617"/>
              </w:tabs>
              <w:spacing w:line="360" w:lineRule="auto"/>
              <w:ind w:left="317" w:hanging="317"/>
              <w:jc w:val="both"/>
              <w:rPr>
                <w:szCs w:val="24"/>
              </w:rPr>
            </w:pPr>
            <w:r w:rsidRPr="00D46423">
              <w:rPr>
                <w:rFonts w:hint="cs"/>
                <w:szCs w:val="24"/>
                <w:rtl/>
              </w:rPr>
              <w:t xml:space="preserve">מבקשים להוסיף מדרגה נוספת ביחס לתמחור על פי שטח </w:t>
            </w:r>
            <w:r w:rsidRPr="00D46423">
              <w:rPr>
                <w:szCs w:val="24"/>
                <w:rtl/>
              </w:rPr>
              <w:t>–</w:t>
            </w:r>
            <w:r w:rsidRPr="00D46423">
              <w:rPr>
                <w:rFonts w:hint="cs"/>
                <w:szCs w:val="24"/>
                <w:rtl/>
              </w:rPr>
              <w:t xml:space="preserve"> בין 5-25 דונם.</w:t>
            </w:r>
          </w:p>
          <w:p w14:paraId="4888C91C" w14:textId="77777777" w:rsidR="00796864" w:rsidRPr="00D46423" w:rsidRDefault="00796864" w:rsidP="0096203E">
            <w:pPr>
              <w:tabs>
                <w:tab w:val="left" w:pos="567"/>
                <w:tab w:val="left" w:pos="8617"/>
              </w:tabs>
              <w:spacing w:line="360" w:lineRule="auto"/>
              <w:jc w:val="both"/>
              <w:rPr>
                <w:szCs w:val="24"/>
              </w:rPr>
            </w:pPr>
            <w:r w:rsidRPr="00D46423">
              <w:rPr>
                <w:szCs w:val="24"/>
                <w:rtl/>
              </w:rPr>
              <w:t>מבקשים כי יהיה דרוג לתכנון הקווי לפי המדרגות המוצעות:</w:t>
            </w:r>
          </w:p>
          <w:p w14:paraId="42980A91" w14:textId="77777777" w:rsidR="00796864" w:rsidRPr="00D46423" w:rsidRDefault="00796864" w:rsidP="0096203E">
            <w:pPr>
              <w:pStyle w:val="ae"/>
              <w:ind w:left="317" w:hanging="317"/>
              <w:rPr>
                <w:szCs w:val="24"/>
                <w:rtl/>
              </w:rPr>
            </w:pPr>
            <w:r w:rsidRPr="00D46423">
              <w:rPr>
                <w:szCs w:val="24"/>
                <w:rtl/>
              </w:rPr>
              <w:t>•</w:t>
            </w:r>
            <w:r w:rsidRPr="00D46423">
              <w:rPr>
                <w:szCs w:val="24"/>
                <w:rtl/>
              </w:rPr>
              <w:tab/>
              <w:t>0-5 ק"מ</w:t>
            </w:r>
          </w:p>
          <w:p w14:paraId="5DDA3CE2" w14:textId="77777777" w:rsidR="00796864" w:rsidRPr="00D46423" w:rsidRDefault="00796864" w:rsidP="0096203E">
            <w:pPr>
              <w:pStyle w:val="ae"/>
              <w:ind w:left="317" w:hanging="317"/>
              <w:rPr>
                <w:szCs w:val="24"/>
                <w:rtl/>
              </w:rPr>
            </w:pPr>
            <w:r w:rsidRPr="00D46423">
              <w:rPr>
                <w:szCs w:val="24"/>
                <w:rtl/>
              </w:rPr>
              <w:t>•</w:t>
            </w:r>
            <w:r w:rsidRPr="00D46423">
              <w:rPr>
                <w:szCs w:val="24"/>
                <w:rtl/>
              </w:rPr>
              <w:tab/>
              <w:t>5-25 ק"מ</w:t>
            </w:r>
          </w:p>
          <w:p w14:paraId="185E8CA3" w14:textId="77777777" w:rsidR="00796864" w:rsidRPr="00D46423" w:rsidRDefault="00796864" w:rsidP="0096203E">
            <w:pPr>
              <w:pStyle w:val="ae"/>
              <w:ind w:left="317" w:hanging="317"/>
              <w:rPr>
                <w:szCs w:val="24"/>
                <w:rtl/>
              </w:rPr>
            </w:pPr>
            <w:r w:rsidRPr="00D46423">
              <w:rPr>
                <w:szCs w:val="24"/>
                <w:rtl/>
              </w:rPr>
              <w:t>•</w:t>
            </w:r>
            <w:r w:rsidRPr="00D46423">
              <w:rPr>
                <w:szCs w:val="24"/>
                <w:rtl/>
              </w:rPr>
              <w:tab/>
              <w:t>מעל 25 ק"מ</w:t>
            </w:r>
          </w:p>
          <w:p w14:paraId="7E45F738" w14:textId="77777777" w:rsidR="00796864" w:rsidRPr="00D46423" w:rsidRDefault="00796864" w:rsidP="0096203E">
            <w:pPr>
              <w:pStyle w:val="ae"/>
              <w:numPr>
                <w:ilvl w:val="0"/>
                <w:numId w:val="4"/>
              </w:numPr>
              <w:tabs>
                <w:tab w:val="left" w:pos="8617"/>
              </w:tabs>
              <w:spacing w:line="360" w:lineRule="auto"/>
              <w:rPr>
                <w:szCs w:val="24"/>
                <w:rtl/>
              </w:rPr>
            </w:pPr>
            <w:r w:rsidRPr="00D46423">
              <w:rPr>
                <w:szCs w:val="24"/>
                <w:rtl/>
              </w:rPr>
              <w:t xml:space="preserve">מציעים להכניס מקדם מורכבות </w:t>
            </w:r>
            <w:r w:rsidRPr="00D46423">
              <w:rPr>
                <w:rFonts w:hint="cs"/>
                <w:szCs w:val="24"/>
                <w:rtl/>
              </w:rPr>
              <w:t xml:space="preserve">וכן </w:t>
            </w:r>
            <w:r w:rsidRPr="00D46423">
              <w:rPr>
                <w:szCs w:val="24"/>
                <w:rtl/>
              </w:rPr>
              <w:t>להבדיל בין שטחים פתוחים לעירוניים.</w:t>
            </w:r>
          </w:p>
          <w:p w14:paraId="5D2A0D69" w14:textId="77777777" w:rsidR="00796864" w:rsidRPr="00D46423" w:rsidRDefault="00796864" w:rsidP="0096203E">
            <w:pPr>
              <w:spacing w:line="276" w:lineRule="auto"/>
              <w:ind w:left="317" w:hanging="317"/>
              <w:rPr>
                <w:szCs w:val="24"/>
                <w:rtl/>
              </w:rPr>
            </w:pPr>
            <w:r w:rsidRPr="00D46423">
              <w:rPr>
                <w:szCs w:val="24"/>
                <w:rtl/>
              </w:rPr>
              <w:t>כמ</w:t>
            </w:r>
            <w:r w:rsidRPr="00D46423">
              <w:rPr>
                <w:rFonts w:hint="cs"/>
                <w:szCs w:val="24"/>
                <w:rtl/>
              </w:rPr>
              <w:t xml:space="preserve">ו </w:t>
            </w:r>
            <w:r w:rsidRPr="00D46423">
              <w:rPr>
                <w:szCs w:val="24"/>
                <w:rtl/>
              </w:rPr>
              <w:t>כן</w:t>
            </w:r>
            <w:r w:rsidRPr="00D46423">
              <w:rPr>
                <w:rFonts w:hint="cs"/>
                <w:szCs w:val="24"/>
                <w:rtl/>
              </w:rPr>
              <w:t xml:space="preserve"> יש לתת ביטוי באופן התמחור גם ל</w:t>
            </w:r>
            <w:r w:rsidRPr="00D46423">
              <w:rPr>
                <w:szCs w:val="24"/>
                <w:rtl/>
              </w:rPr>
              <w:t>מספר וסוג התשתיות העוברות בתחום הרצועה</w:t>
            </w:r>
            <w:r w:rsidRPr="00D46423">
              <w:rPr>
                <w:rFonts w:hint="cs"/>
                <w:szCs w:val="24"/>
                <w:rtl/>
              </w:rPr>
              <w:t>.</w:t>
            </w:r>
          </w:p>
        </w:tc>
        <w:tc>
          <w:tcPr>
            <w:tcW w:w="3017" w:type="dxa"/>
            <w:shd w:val="clear" w:color="auto" w:fill="auto"/>
          </w:tcPr>
          <w:p w14:paraId="31516EE7" w14:textId="77777777" w:rsidR="00796864" w:rsidRDefault="00796864" w:rsidP="00796864">
            <w:pPr>
              <w:pStyle w:val="ae"/>
              <w:numPr>
                <w:ilvl w:val="0"/>
                <w:numId w:val="16"/>
              </w:numPr>
              <w:spacing w:line="276" w:lineRule="auto"/>
              <w:rPr>
                <w:rFonts w:ascii="Arial" w:hAnsi="Arial"/>
                <w:szCs w:val="24"/>
              </w:rPr>
            </w:pPr>
            <w:r>
              <w:rPr>
                <w:rFonts w:ascii="Arial" w:hAnsi="Arial" w:hint="cs"/>
                <w:szCs w:val="24"/>
                <w:rtl/>
              </w:rPr>
              <w:t>העבודה אפשר ותכלול, בין היתר, הכנת תמ"א לפריסה ארצית של מתקני תשתית, בהתאם לנספח א'1 .</w:t>
            </w:r>
          </w:p>
          <w:p w14:paraId="1C187421" w14:textId="77777777" w:rsidR="00796864" w:rsidRPr="0096203E" w:rsidRDefault="00796864" w:rsidP="00796864">
            <w:pPr>
              <w:pStyle w:val="ae"/>
              <w:numPr>
                <w:ilvl w:val="0"/>
                <w:numId w:val="16"/>
              </w:numPr>
              <w:spacing w:line="276" w:lineRule="auto"/>
              <w:rPr>
                <w:rFonts w:ascii="Arial" w:hAnsi="Arial"/>
                <w:szCs w:val="24"/>
                <w:rtl/>
              </w:rPr>
            </w:pPr>
            <w:r w:rsidRPr="0096203E">
              <w:rPr>
                <w:rFonts w:ascii="Arial" w:hAnsi="Arial" w:hint="eastAsia"/>
                <w:szCs w:val="24"/>
                <w:rtl/>
              </w:rPr>
              <w:t>הבקשות</w:t>
            </w:r>
            <w:r w:rsidRPr="0096203E">
              <w:rPr>
                <w:rFonts w:ascii="Arial" w:hAnsi="Arial"/>
                <w:szCs w:val="24"/>
                <w:rtl/>
              </w:rPr>
              <w:t xml:space="preserve"> </w:t>
            </w:r>
            <w:r w:rsidRPr="0096203E">
              <w:rPr>
                <w:rFonts w:ascii="Arial" w:hAnsi="Arial" w:hint="eastAsia"/>
                <w:szCs w:val="24"/>
                <w:rtl/>
              </w:rPr>
              <w:t>לעניין</w:t>
            </w:r>
            <w:r w:rsidRPr="0096203E">
              <w:rPr>
                <w:rFonts w:ascii="Arial" w:hAnsi="Arial"/>
                <w:szCs w:val="24"/>
                <w:rtl/>
              </w:rPr>
              <w:t xml:space="preserve"> </w:t>
            </w:r>
            <w:r w:rsidRPr="0096203E">
              <w:rPr>
                <w:rFonts w:ascii="Arial" w:hAnsi="Arial" w:hint="eastAsia"/>
                <w:szCs w:val="24"/>
                <w:rtl/>
              </w:rPr>
              <w:t>שינוי</w:t>
            </w:r>
            <w:r w:rsidRPr="0096203E">
              <w:rPr>
                <w:rFonts w:ascii="Arial" w:hAnsi="Arial"/>
                <w:szCs w:val="24"/>
                <w:rtl/>
              </w:rPr>
              <w:t xml:space="preserve"> </w:t>
            </w:r>
            <w:r w:rsidRPr="0096203E">
              <w:rPr>
                <w:rFonts w:ascii="Arial" w:hAnsi="Arial" w:hint="eastAsia"/>
                <w:szCs w:val="24"/>
                <w:rtl/>
              </w:rPr>
              <w:t>אופ</w:t>
            </w:r>
            <w:r>
              <w:rPr>
                <w:rFonts w:ascii="Arial" w:hAnsi="Arial" w:hint="cs"/>
                <w:szCs w:val="24"/>
                <w:rtl/>
              </w:rPr>
              <w:t>ן</w:t>
            </w:r>
            <w:r w:rsidRPr="0096203E">
              <w:rPr>
                <w:rFonts w:ascii="Arial" w:hAnsi="Arial"/>
                <w:szCs w:val="24"/>
                <w:rtl/>
              </w:rPr>
              <w:t xml:space="preserve"> </w:t>
            </w:r>
            <w:r w:rsidRPr="0096203E">
              <w:rPr>
                <w:rFonts w:ascii="Arial" w:hAnsi="Arial" w:hint="eastAsia"/>
                <w:szCs w:val="24"/>
                <w:rtl/>
              </w:rPr>
              <w:t>התמחור</w:t>
            </w:r>
            <w:r w:rsidRPr="0096203E">
              <w:rPr>
                <w:rFonts w:ascii="Arial" w:hAnsi="Arial"/>
                <w:szCs w:val="24"/>
                <w:rtl/>
              </w:rPr>
              <w:t xml:space="preserve"> נדחות. </w:t>
            </w:r>
          </w:p>
          <w:p w14:paraId="712BD227" w14:textId="77777777" w:rsidR="00796864" w:rsidRPr="00D46423" w:rsidRDefault="00796864" w:rsidP="0096203E">
            <w:pPr>
              <w:spacing w:line="276" w:lineRule="auto"/>
              <w:rPr>
                <w:rFonts w:ascii="Arial" w:hAnsi="Arial"/>
                <w:szCs w:val="24"/>
                <w:rtl/>
              </w:rPr>
            </w:pPr>
          </w:p>
          <w:p w14:paraId="392A1CE7" w14:textId="77777777" w:rsidR="00796864" w:rsidRPr="00D46423" w:rsidRDefault="00796864" w:rsidP="0096203E">
            <w:pPr>
              <w:spacing w:line="276" w:lineRule="auto"/>
              <w:rPr>
                <w:rFonts w:ascii="Arial" w:hAnsi="Arial"/>
                <w:szCs w:val="24"/>
                <w:rtl/>
              </w:rPr>
            </w:pPr>
            <w:r w:rsidRPr="00D46423">
              <w:rPr>
                <w:rFonts w:ascii="Arial" w:hAnsi="Arial" w:hint="cs"/>
                <w:szCs w:val="24"/>
                <w:rtl/>
              </w:rPr>
              <w:t xml:space="preserve">המכרז </w:t>
            </w:r>
            <w:r>
              <w:rPr>
                <w:rFonts w:ascii="Arial" w:hAnsi="Arial" w:hint="cs"/>
                <w:szCs w:val="24"/>
                <w:rtl/>
              </w:rPr>
              <w:t>מאפשר לתמחר את העבודות שבכוונת המשרד</w:t>
            </w:r>
            <w:r w:rsidRPr="00D46423">
              <w:rPr>
                <w:rFonts w:ascii="Arial" w:hAnsi="Arial" w:hint="cs"/>
                <w:szCs w:val="24"/>
                <w:rtl/>
              </w:rPr>
              <w:t xml:space="preserve"> לקדם.</w:t>
            </w:r>
          </w:p>
        </w:tc>
      </w:tr>
      <w:tr w:rsidR="00796864" w:rsidRPr="00D46423" w14:paraId="70F2BB57" w14:textId="77777777" w:rsidTr="0096203E">
        <w:trPr>
          <w:trHeight w:val="20"/>
        </w:trPr>
        <w:tc>
          <w:tcPr>
            <w:tcW w:w="761" w:type="dxa"/>
            <w:shd w:val="clear" w:color="auto" w:fill="auto"/>
            <w:vAlign w:val="center"/>
          </w:tcPr>
          <w:p w14:paraId="611C3A2F"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5</w:t>
            </w:r>
          </w:p>
        </w:tc>
        <w:tc>
          <w:tcPr>
            <w:tcW w:w="894" w:type="dxa"/>
          </w:tcPr>
          <w:p w14:paraId="12F11470" w14:textId="77777777" w:rsidR="00796864" w:rsidRPr="00D46423" w:rsidRDefault="00796864" w:rsidP="0096203E">
            <w:pPr>
              <w:spacing w:line="276" w:lineRule="auto"/>
              <w:jc w:val="center"/>
              <w:rPr>
                <w:szCs w:val="24"/>
                <w:rtl/>
              </w:rPr>
            </w:pPr>
          </w:p>
        </w:tc>
        <w:tc>
          <w:tcPr>
            <w:tcW w:w="1279" w:type="dxa"/>
            <w:shd w:val="clear" w:color="auto" w:fill="auto"/>
          </w:tcPr>
          <w:p w14:paraId="45A9CDBA" w14:textId="77777777" w:rsidR="00796864" w:rsidRPr="00D46423" w:rsidRDefault="00796864" w:rsidP="0096203E">
            <w:pPr>
              <w:tabs>
                <w:tab w:val="left" w:pos="8617"/>
              </w:tabs>
              <w:spacing w:line="360" w:lineRule="auto"/>
              <w:rPr>
                <w:szCs w:val="24"/>
                <w:rtl/>
              </w:rPr>
            </w:pPr>
            <w:r w:rsidRPr="00D46423">
              <w:rPr>
                <w:rFonts w:hint="cs"/>
                <w:szCs w:val="24"/>
                <w:rtl/>
              </w:rPr>
              <w:t>נספח א' 1</w:t>
            </w:r>
          </w:p>
          <w:p w14:paraId="1E462586" w14:textId="77777777" w:rsidR="00796864" w:rsidRPr="00D46423" w:rsidRDefault="00796864" w:rsidP="0096203E">
            <w:pPr>
              <w:spacing w:line="276" w:lineRule="auto"/>
              <w:jc w:val="center"/>
              <w:rPr>
                <w:szCs w:val="24"/>
                <w:rtl/>
              </w:rPr>
            </w:pPr>
          </w:p>
        </w:tc>
        <w:tc>
          <w:tcPr>
            <w:tcW w:w="3362" w:type="dxa"/>
            <w:shd w:val="clear" w:color="auto" w:fill="auto"/>
          </w:tcPr>
          <w:p w14:paraId="041A4E10" w14:textId="77777777" w:rsidR="00796864" w:rsidRPr="00D46423" w:rsidRDefault="00796864" w:rsidP="0096203E">
            <w:pPr>
              <w:numPr>
                <w:ilvl w:val="0"/>
                <w:numId w:val="5"/>
              </w:numPr>
              <w:tabs>
                <w:tab w:val="left" w:pos="567"/>
                <w:tab w:val="left" w:pos="8617"/>
              </w:tabs>
              <w:spacing w:line="360" w:lineRule="auto"/>
              <w:ind w:left="317" w:hanging="317"/>
              <w:rPr>
                <w:szCs w:val="24"/>
                <w:rtl/>
              </w:rPr>
            </w:pPr>
            <w:r w:rsidRPr="00D46423">
              <w:rPr>
                <w:rFonts w:hint="cs"/>
                <w:szCs w:val="24"/>
                <w:rtl/>
              </w:rPr>
              <w:t>האם בתחום עבודה זו גם תכנון בים? אם כן, יש להציע שיטת תמחור שונה למתקנים כאלו מאחר והמורכבות שלהם, המסמכים והבדיקות הנדרשות לצורך תכנונם שונים באופן מהותי.</w:t>
            </w:r>
          </w:p>
          <w:p w14:paraId="00318120" w14:textId="77777777" w:rsidR="00796864" w:rsidRPr="00D46423" w:rsidRDefault="00796864" w:rsidP="0096203E">
            <w:pPr>
              <w:pStyle w:val="ae"/>
              <w:numPr>
                <w:ilvl w:val="0"/>
                <w:numId w:val="5"/>
              </w:numPr>
              <w:spacing w:line="276" w:lineRule="auto"/>
              <w:ind w:left="317" w:hanging="317"/>
              <w:rPr>
                <w:szCs w:val="24"/>
                <w:rtl/>
              </w:rPr>
            </w:pPr>
            <w:r w:rsidRPr="00D46423">
              <w:rPr>
                <w:rFonts w:hint="cs"/>
                <w:szCs w:val="24"/>
                <w:rtl/>
              </w:rPr>
              <w:t>האם הכנת בקשות להיתרי בנייה נכללת בעבודה זו?</w:t>
            </w:r>
          </w:p>
        </w:tc>
        <w:tc>
          <w:tcPr>
            <w:tcW w:w="3017" w:type="dxa"/>
            <w:shd w:val="clear" w:color="auto" w:fill="auto"/>
          </w:tcPr>
          <w:p w14:paraId="06335CC7" w14:textId="77777777" w:rsidR="00796864" w:rsidRPr="00D46423" w:rsidRDefault="00796864" w:rsidP="0096203E">
            <w:pPr>
              <w:pStyle w:val="ae"/>
              <w:numPr>
                <w:ilvl w:val="0"/>
                <w:numId w:val="14"/>
              </w:numPr>
              <w:ind w:left="360"/>
              <w:rPr>
                <w:rFonts w:ascii="Arial" w:hAnsi="Arial"/>
                <w:szCs w:val="24"/>
              </w:rPr>
            </w:pPr>
            <w:r w:rsidRPr="00D46423">
              <w:rPr>
                <w:rFonts w:ascii="Arial" w:hAnsi="Arial" w:hint="cs"/>
                <w:szCs w:val="24"/>
                <w:rtl/>
              </w:rPr>
              <w:t>כן</w:t>
            </w:r>
            <w:r>
              <w:rPr>
                <w:rFonts w:ascii="Arial" w:hAnsi="Arial" w:hint="cs"/>
                <w:szCs w:val="24"/>
                <w:rtl/>
              </w:rPr>
              <w:t>.</w:t>
            </w:r>
            <w:r w:rsidRPr="00D46423">
              <w:rPr>
                <w:rFonts w:ascii="Arial" w:hAnsi="Arial" w:hint="cs"/>
                <w:szCs w:val="24"/>
                <w:rtl/>
              </w:rPr>
              <w:t xml:space="preserve"> </w:t>
            </w:r>
          </w:p>
          <w:p w14:paraId="7B7B01F4" w14:textId="77777777" w:rsidR="00796864" w:rsidRDefault="00796864" w:rsidP="0096203E">
            <w:pPr>
              <w:spacing w:line="276" w:lineRule="auto"/>
              <w:ind w:left="360"/>
              <w:rPr>
                <w:rFonts w:ascii="Arial" w:hAnsi="Arial"/>
                <w:szCs w:val="24"/>
                <w:rtl/>
              </w:rPr>
            </w:pPr>
            <w:r w:rsidRPr="00D46423">
              <w:rPr>
                <w:rFonts w:ascii="Arial" w:hAnsi="Arial" w:hint="cs"/>
                <w:szCs w:val="24"/>
                <w:rtl/>
              </w:rPr>
              <w:t>הבקשה לשינוי שיטת התמחור</w:t>
            </w:r>
            <w:r>
              <w:rPr>
                <w:rFonts w:ascii="Arial" w:hAnsi="Arial" w:hint="cs"/>
                <w:szCs w:val="24"/>
                <w:rtl/>
              </w:rPr>
              <w:t xml:space="preserve"> נדחית</w:t>
            </w:r>
            <w:r w:rsidRPr="00D46423">
              <w:rPr>
                <w:rFonts w:ascii="Arial" w:hAnsi="Arial" w:hint="cs"/>
                <w:szCs w:val="24"/>
                <w:rtl/>
              </w:rPr>
              <w:t xml:space="preserve">. </w:t>
            </w:r>
          </w:p>
          <w:p w14:paraId="3906D6AD" w14:textId="77777777" w:rsidR="00796864" w:rsidRPr="00D46423" w:rsidRDefault="00796864" w:rsidP="0096203E">
            <w:pPr>
              <w:spacing w:line="276" w:lineRule="auto"/>
              <w:ind w:left="360"/>
              <w:rPr>
                <w:rFonts w:ascii="Arial" w:hAnsi="Arial"/>
                <w:szCs w:val="24"/>
                <w:rtl/>
              </w:rPr>
            </w:pPr>
          </w:p>
          <w:p w14:paraId="5666873C" w14:textId="77777777" w:rsidR="00796864" w:rsidRPr="00796864" w:rsidRDefault="00796864" w:rsidP="0096203E">
            <w:pPr>
              <w:pStyle w:val="ae"/>
              <w:numPr>
                <w:ilvl w:val="0"/>
                <w:numId w:val="14"/>
              </w:numPr>
              <w:spacing w:line="276" w:lineRule="auto"/>
              <w:ind w:left="357" w:hanging="288"/>
              <w:rPr>
                <w:rFonts w:ascii="Arial" w:hAnsi="Arial"/>
                <w:szCs w:val="24"/>
              </w:rPr>
            </w:pPr>
            <w:r w:rsidRPr="00796864">
              <w:rPr>
                <w:rFonts w:ascii="Arial" w:hAnsi="Arial" w:hint="cs"/>
                <w:szCs w:val="24"/>
                <w:rtl/>
              </w:rPr>
              <w:t>ייתכן והמכרז יכלול ייעוץ בעניין היתרי בניה  מסמכי המכרז תוקנו בהתאם.</w:t>
            </w:r>
          </w:p>
          <w:p w14:paraId="365EE137" w14:textId="77777777" w:rsidR="00796864" w:rsidRPr="00D46423" w:rsidRDefault="00796864" w:rsidP="0096203E">
            <w:pPr>
              <w:pStyle w:val="ae"/>
              <w:rPr>
                <w:rFonts w:ascii="Arial" w:hAnsi="Arial"/>
                <w:szCs w:val="24"/>
                <w:rtl/>
              </w:rPr>
            </w:pPr>
          </w:p>
        </w:tc>
      </w:tr>
      <w:tr w:rsidR="00796864" w:rsidRPr="00D46423" w14:paraId="7F40EAF9" w14:textId="77777777" w:rsidTr="0096203E">
        <w:trPr>
          <w:trHeight w:val="20"/>
        </w:trPr>
        <w:tc>
          <w:tcPr>
            <w:tcW w:w="761" w:type="dxa"/>
            <w:shd w:val="clear" w:color="auto" w:fill="auto"/>
            <w:vAlign w:val="center"/>
          </w:tcPr>
          <w:p w14:paraId="2B09F9EF"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6</w:t>
            </w:r>
          </w:p>
        </w:tc>
        <w:tc>
          <w:tcPr>
            <w:tcW w:w="894" w:type="dxa"/>
          </w:tcPr>
          <w:p w14:paraId="38C60D15" w14:textId="77777777" w:rsidR="00796864" w:rsidRPr="00D46423" w:rsidRDefault="00796864" w:rsidP="0096203E">
            <w:pPr>
              <w:spacing w:line="276" w:lineRule="auto"/>
              <w:jc w:val="center"/>
              <w:rPr>
                <w:szCs w:val="24"/>
                <w:rtl/>
              </w:rPr>
            </w:pPr>
            <w:r w:rsidRPr="00D46423">
              <w:rPr>
                <w:rFonts w:hint="cs"/>
                <w:szCs w:val="24"/>
                <w:rtl/>
              </w:rPr>
              <w:t>26</w:t>
            </w:r>
          </w:p>
        </w:tc>
        <w:tc>
          <w:tcPr>
            <w:tcW w:w="1279" w:type="dxa"/>
            <w:shd w:val="clear" w:color="auto" w:fill="auto"/>
          </w:tcPr>
          <w:p w14:paraId="20F0AE81" w14:textId="77777777" w:rsidR="00796864" w:rsidRPr="00D46423" w:rsidRDefault="00796864" w:rsidP="0096203E">
            <w:pPr>
              <w:spacing w:line="276" w:lineRule="auto"/>
              <w:jc w:val="center"/>
              <w:rPr>
                <w:szCs w:val="24"/>
                <w:rtl/>
              </w:rPr>
            </w:pPr>
            <w:r w:rsidRPr="00D46423">
              <w:rPr>
                <w:rFonts w:hint="cs"/>
                <w:szCs w:val="24"/>
                <w:rtl/>
              </w:rPr>
              <w:t xml:space="preserve">נספח א' 1 סעיף 3 א' </w:t>
            </w:r>
          </w:p>
        </w:tc>
        <w:tc>
          <w:tcPr>
            <w:tcW w:w="3362" w:type="dxa"/>
            <w:shd w:val="clear" w:color="auto" w:fill="auto"/>
          </w:tcPr>
          <w:p w14:paraId="4C635677" w14:textId="77777777" w:rsidR="00796864" w:rsidRPr="00D46423" w:rsidRDefault="00796864" w:rsidP="0096203E">
            <w:pPr>
              <w:spacing w:line="276" w:lineRule="auto"/>
              <w:rPr>
                <w:szCs w:val="24"/>
                <w:rtl/>
              </w:rPr>
            </w:pPr>
            <w:r w:rsidRPr="00D46423">
              <w:rPr>
                <w:rFonts w:hint="cs"/>
                <w:szCs w:val="24"/>
                <w:rtl/>
              </w:rPr>
              <w:t xml:space="preserve">מבקשים להגדיר באופן ברור יותר את סוגי מתקני המים  הכלולים בעבודה זו. </w:t>
            </w:r>
          </w:p>
        </w:tc>
        <w:tc>
          <w:tcPr>
            <w:tcW w:w="3017" w:type="dxa"/>
            <w:shd w:val="clear" w:color="auto" w:fill="auto"/>
          </w:tcPr>
          <w:p w14:paraId="19F8F7A3" w14:textId="77777777" w:rsidR="00796864" w:rsidRPr="00D46423" w:rsidRDefault="00796864" w:rsidP="0096203E">
            <w:pPr>
              <w:spacing w:line="276" w:lineRule="auto"/>
              <w:rPr>
                <w:rFonts w:ascii="Arial" w:hAnsi="Arial"/>
                <w:szCs w:val="24"/>
                <w:rtl/>
              </w:rPr>
            </w:pPr>
            <w:r w:rsidRPr="00D46423">
              <w:rPr>
                <w:rFonts w:ascii="Arial" w:hAnsi="Arial" w:hint="cs"/>
                <w:szCs w:val="24"/>
                <w:rtl/>
              </w:rPr>
              <w:t>מתקני מים כגון</w:t>
            </w:r>
            <w:r>
              <w:rPr>
                <w:rFonts w:ascii="Arial" w:hAnsi="Arial" w:hint="cs"/>
                <w:szCs w:val="24"/>
                <w:rtl/>
              </w:rPr>
              <w:t>:</w:t>
            </w:r>
            <w:r w:rsidRPr="00D46423">
              <w:rPr>
                <w:rFonts w:ascii="Arial" w:hAnsi="Arial" w:hint="cs"/>
                <w:szCs w:val="24"/>
                <w:rtl/>
              </w:rPr>
              <w:t xml:space="preserve"> מתקני התפלה, מתקני טיפול בשפכים או מים, קידוחים, בריכות ומאגרים, סכרים, אתרי החדרה והמתקנים הנלווים להם. </w:t>
            </w:r>
          </w:p>
        </w:tc>
      </w:tr>
      <w:tr w:rsidR="00796864" w:rsidRPr="00D46423" w14:paraId="4405CF34" w14:textId="77777777" w:rsidTr="0096203E">
        <w:trPr>
          <w:trHeight w:val="20"/>
        </w:trPr>
        <w:tc>
          <w:tcPr>
            <w:tcW w:w="761" w:type="dxa"/>
            <w:shd w:val="clear" w:color="auto" w:fill="auto"/>
            <w:vAlign w:val="center"/>
          </w:tcPr>
          <w:p w14:paraId="78834C96"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7</w:t>
            </w:r>
          </w:p>
        </w:tc>
        <w:tc>
          <w:tcPr>
            <w:tcW w:w="894" w:type="dxa"/>
          </w:tcPr>
          <w:p w14:paraId="601E19B1" w14:textId="77777777" w:rsidR="00796864" w:rsidRPr="00D46423" w:rsidRDefault="00796864" w:rsidP="0096203E">
            <w:pPr>
              <w:spacing w:line="276" w:lineRule="auto"/>
              <w:jc w:val="center"/>
              <w:rPr>
                <w:szCs w:val="24"/>
                <w:rtl/>
              </w:rPr>
            </w:pPr>
            <w:r w:rsidRPr="00D46423">
              <w:rPr>
                <w:rFonts w:hint="cs"/>
                <w:szCs w:val="24"/>
                <w:rtl/>
              </w:rPr>
              <w:t>28</w:t>
            </w:r>
          </w:p>
        </w:tc>
        <w:tc>
          <w:tcPr>
            <w:tcW w:w="1279" w:type="dxa"/>
            <w:shd w:val="clear" w:color="auto" w:fill="auto"/>
          </w:tcPr>
          <w:p w14:paraId="7DCC773C" w14:textId="77777777" w:rsidR="00796864" w:rsidRPr="00D46423" w:rsidRDefault="00796864" w:rsidP="0096203E">
            <w:pPr>
              <w:spacing w:line="276" w:lineRule="auto"/>
              <w:jc w:val="center"/>
              <w:rPr>
                <w:szCs w:val="24"/>
                <w:rtl/>
              </w:rPr>
            </w:pPr>
            <w:r w:rsidRPr="00D46423">
              <w:rPr>
                <w:szCs w:val="24"/>
                <w:rtl/>
              </w:rPr>
              <w:t xml:space="preserve">נספח א' 1 3 </w:t>
            </w:r>
            <w:r w:rsidRPr="00D46423">
              <w:rPr>
                <w:rFonts w:hint="cs"/>
                <w:szCs w:val="24"/>
                <w:rtl/>
              </w:rPr>
              <w:t>ה' 2</w:t>
            </w:r>
          </w:p>
        </w:tc>
        <w:tc>
          <w:tcPr>
            <w:tcW w:w="3362" w:type="dxa"/>
            <w:shd w:val="clear" w:color="auto" w:fill="auto"/>
          </w:tcPr>
          <w:p w14:paraId="28073421" w14:textId="77777777" w:rsidR="00796864" w:rsidRPr="00D46423" w:rsidRDefault="00796864" w:rsidP="0096203E">
            <w:pPr>
              <w:spacing w:line="276" w:lineRule="auto"/>
              <w:rPr>
                <w:szCs w:val="24"/>
                <w:rtl/>
              </w:rPr>
            </w:pPr>
            <w:r w:rsidRPr="00D46423">
              <w:rPr>
                <w:rFonts w:hint="cs"/>
                <w:szCs w:val="24"/>
                <w:rtl/>
              </w:rPr>
              <w:t xml:space="preserve">הדרישה להכנת מסמך תחזיות ביקוש לתכנון מפורט של מתקן אינה רלבנטית. מכיוון שהוחלט לקדם מתקן זה, סביר שהצרכים ברורים או שהוכן כבר מסמך בנושא. </w:t>
            </w:r>
          </w:p>
        </w:tc>
        <w:tc>
          <w:tcPr>
            <w:tcW w:w="3017" w:type="dxa"/>
            <w:shd w:val="clear" w:color="auto" w:fill="auto"/>
          </w:tcPr>
          <w:p w14:paraId="3767AF3B" w14:textId="77777777" w:rsidR="00796864" w:rsidRPr="00D46423" w:rsidRDefault="00796864" w:rsidP="0096203E">
            <w:pPr>
              <w:tabs>
                <w:tab w:val="left" w:pos="911"/>
              </w:tabs>
              <w:spacing w:line="276" w:lineRule="auto"/>
              <w:rPr>
                <w:szCs w:val="24"/>
                <w:rtl/>
              </w:rPr>
            </w:pPr>
            <w:r w:rsidRPr="00D46423">
              <w:rPr>
                <w:rFonts w:hint="cs"/>
                <w:szCs w:val="24"/>
                <w:rtl/>
              </w:rPr>
              <w:t xml:space="preserve">הבקשה נדחית. </w:t>
            </w:r>
          </w:p>
          <w:p w14:paraId="1FBA2AB9" w14:textId="77777777" w:rsidR="00796864" w:rsidRPr="00D46423" w:rsidRDefault="00796864" w:rsidP="0096203E">
            <w:pPr>
              <w:tabs>
                <w:tab w:val="left" w:pos="911"/>
              </w:tabs>
              <w:spacing w:line="276" w:lineRule="auto"/>
              <w:rPr>
                <w:rFonts w:ascii="Arial" w:hAnsi="Arial"/>
                <w:szCs w:val="24"/>
                <w:rtl/>
              </w:rPr>
            </w:pPr>
          </w:p>
        </w:tc>
      </w:tr>
      <w:tr w:rsidR="00796864" w:rsidRPr="00D46423" w14:paraId="4C680A5F" w14:textId="77777777" w:rsidTr="0096203E">
        <w:trPr>
          <w:trHeight w:val="20"/>
        </w:trPr>
        <w:tc>
          <w:tcPr>
            <w:tcW w:w="761" w:type="dxa"/>
            <w:shd w:val="clear" w:color="auto" w:fill="auto"/>
            <w:vAlign w:val="center"/>
          </w:tcPr>
          <w:p w14:paraId="2DEAC91F"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8</w:t>
            </w:r>
          </w:p>
        </w:tc>
        <w:tc>
          <w:tcPr>
            <w:tcW w:w="894" w:type="dxa"/>
          </w:tcPr>
          <w:p w14:paraId="23326BD3" w14:textId="77777777" w:rsidR="00796864" w:rsidRPr="00D46423" w:rsidRDefault="00796864" w:rsidP="0096203E">
            <w:pPr>
              <w:spacing w:line="276" w:lineRule="auto"/>
              <w:jc w:val="center"/>
              <w:rPr>
                <w:szCs w:val="24"/>
                <w:rtl/>
              </w:rPr>
            </w:pPr>
            <w:r w:rsidRPr="00D46423">
              <w:rPr>
                <w:rFonts w:hint="cs"/>
                <w:szCs w:val="24"/>
                <w:rtl/>
              </w:rPr>
              <w:t>31</w:t>
            </w:r>
          </w:p>
        </w:tc>
        <w:tc>
          <w:tcPr>
            <w:tcW w:w="1279" w:type="dxa"/>
            <w:shd w:val="clear" w:color="auto" w:fill="auto"/>
          </w:tcPr>
          <w:p w14:paraId="605F5504" w14:textId="77777777" w:rsidR="00796864" w:rsidRPr="00D46423" w:rsidRDefault="00796864" w:rsidP="0096203E">
            <w:pPr>
              <w:spacing w:line="276" w:lineRule="auto"/>
              <w:jc w:val="center"/>
              <w:rPr>
                <w:szCs w:val="24"/>
                <w:rtl/>
              </w:rPr>
            </w:pPr>
            <w:r w:rsidRPr="00D46423">
              <w:rPr>
                <w:szCs w:val="24"/>
                <w:rtl/>
              </w:rPr>
              <w:t xml:space="preserve">נספח א'  </w:t>
            </w:r>
            <w:r w:rsidRPr="00D46423">
              <w:rPr>
                <w:rFonts w:hint="cs"/>
                <w:szCs w:val="24"/>
                <w:rtl/>
              </w:rPr>
              <w:t>5</w:t>
            </w:r>
          </w:p>
        </w:tc>
        <w:tc>
          <w:tcPr>
            <w:tcW w:w="3362" w:type="dxa"/>
            <w:shd w:val="clear" w:color="auto" w:fill="auto"/>
          </w:tcPr>
          <w:p w14:paraId="444D72B7" w14:textId="77777777" w:rsidR="00796864" w:rsidRPr="00D46423" w:rsidRDefault="00796864" w:rsidP="0096203E">
            <w:pPr>
              <w:spacing w:line="276" w:lineRule="auto"/>
              <w:rPr>
                <w:szCs w:val="24"/>
                <w:rtl/>
              </w:rPr>
            </w:pPr>
            <w:r w:rsidRPr="00D46423">
              <w:rPr>
                <w:rFonts w:hint="cs"/>
                <w:szCs w:val="24"/>
                <w:rtl/>
              </w:rPr>
              <w:t>האם לצורך תמחור ניתן להניח קיום מפגש שיתוף ציבור אחד וכנס אחד לציבור?</w:t>
            </w:r>
          </w:p>
        </w:tc>
        <w:tc>
          <w:tcPr>
            <w:tcW w:w="3017" w:type="dxa"/>
            <w:shd w:val="clear" w:color="auto" w:fill="auto"/>
          </w:tcPr>
          <w:p w14:paraId="6A369E69" w14:textId="77777777" w:rsidR="00796864" w:rsidRPr="00D46423" w:rsidRDefault="00796864" w:rsidP="0096203E">
            <w:pPr>
              <w:tabs>
                <w:tab w:val="left" w:pos="911"/>
              </w:tabs>
              <w:spacing w:line="276" w:lineRule="auto"/>
              <w:jc w:val="center"/>
              <w:rPr>
                <w:rFonts w:ascii="Arial" w:hAnsi="Arial"/>
                <w:szCs w:val="24"/>
                <w:rtl/>
              </w:rPr>
            </w:pPr>
            <w:r w:rsidRPr="00D46423">
              <w:rPr>
                <w:rFonts w:hint="cs"/>
                <w:szCs w:val="24"/>
                <w:rtl/>
              </w:rPr>
              <w:t xml:space="preserve">לפחות </w:t>
            </w:r>
            <w:r w:rsidRPr="00D46423">
              <w:rPr>
                <w:rFonts w:hint="eastAsia"/>
                <w:szCs w:val="24"/>
                <w:rtl/>
              </w:rPr>
              <w:t>מפגש</w:t>
            </w:r>
            <w:r w:rsidRPr="00D46423">
              <w:rPr>
                <w:szCs w:val="24"/>
                <w:rtl/>
              </w:rPr>
              <w:t xml:space="preserve"> </w:t>
            </w:r>
            <w:r w:rsidRPr="00D46423">
              <w:rPr>
                <w:rFonts w:hint="eastAsia"/>
                <w:szCs w:val="24"/>
                <w:rtl/>
              </w:rPr>
              <w:t>שיתוף</w:t>
            </w:r>
            <w:r w:rsidRPr="00D46423">
              <w:rPr>
                <w:szCs w:val="24"/>
                <w:rtl/>
              </w:rPr>
              <w:t xml:space="preserve"> </w:t>
            </w:r>
            <w:r w:rsidRPr="00D46423">
              <w:rPr>
                <w:rFonts w:hint="eastAsia"/>
                <w:szCs w:val="24"/>
                <w:rtl/>
              </w:rPr>
              <w:t>ציבור</w:t>
            </w:r>
            <w:r w:rsidRPr="00D46423">
              <w:rPr>
                <w:szCs w:val="24"/>
                <w:rtl/>
              </w:rPr>
              <w:t xml:space="preserve"> </w:t>
            </w:r>
            <w:r w:rsidRPr="00D46423">
              <w:rPr>
                <w:rFonts w:hint="eastAsia"/>
                <w:szCs w:val="24"/>
                <w:rtl/>
              </w:rPr>
              <w:t>אחד</w:t>
            </w:r>
            <w:r w:rsidRPr="00D46423">
              <w:rPr>
                <w:szCs w:val="24"/>
                <w:rtl/>
              </w:rPr>
              <w:t xml:space="preserve"> </w:t>
            </w:r>
            <w:r w:rsidRPr="00D46423">
              <w:rPr>
                <w:rFonts w:hint="eastAsia"/>
                <w:szCs w:val="24"/>
                <w:rtl/>
              </w:rPr>
              <w:t>וכנס</w:t>
            </w:r>
            <w:r w:rsidRPr="00D46423">
              <w:rPr>
                <w:szCs w:val="24"/>
                <w:rtl/>
              </w:rPr>
              <w:t xml:space="preserve"> </w:t>
            </w:r>
            <w:r w:rsidRPr="00D46423">
              <w:rPr>
                <w:rFonts w:hint="eastAsia"/>
                <w:szCs w:val="24"/>
                <w:rtl/>
              </w:rPr>
              <w:t>אחד</w:t>
            </w:r>
            <w:r w:rsidRPr="00D46423">
              <w:rPr>
                <w:rFonts w:hint="cs"/>
                <w:szCs w:val="24"/>
                <w:rtl/>
              </w:rPr>
              <w:t xml:space="preserve"> </w:t>
            </w:r>
            <w:r w:rsidRPr="00D46423">
              <w:rPr>
                <w:rFonts w:hint="cs"/>
                <w:b/>
                <w:bCs/>
                <w:szCs w:val="24"/>
                <w:rtl/>
              </w:rPr>
              <w:t>לכל מחוז</w:t>
            </w:r>
            <w:r w:rsidRPr="00D46423">
              <w:rPr>
                <w:rFonts w:hint="cs"/>
                <w:szCs w:val="24"/>
                <w:rtl/>
              </w:rPr>
              <w:t xml:space="preserve"> ככל ומדובר בתוכנית גדולה</w:t>
            </w:r>
            <w:r w:rsidRPr="00D46423">
              <w:rPr>
                <w:szCs w:val="24"/>
                <w:rtl/>
              </w:rPr>
              <w:t>.</w:t>
            </w:r>
          </w:p>
        </w:tc>
      </w:tr>
      <w:tr w:rsidR="00796864" w:rsidRPr="00D46423" w14:paraId="5B020E0E" w14:textId="77777777" w:rsidTr="0096203E">
        <w:trPr>
          <w:trHeight w:val="20"/>
        </w:trPr>
        <w:tc>
          <w:tcPr>
            <w:tcW w:w="761" w:type="dxa"/>
            <w:shd w:val="clear" w:color="auto" w:fill="auto"/>
            <w:vAlign w:val="center"/>
          </w:tcPr>
          <w:p w14:paraId="4E62AB63"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9</w:t>
            </w:r>
          </w:p>
        </w:tc>
        <w:tc>
          <w:tcPr>
            <w:tcW w:w="894" w:type="dxa"/>
          </w:tcPr>
          <w:p w14:paraId="3A55DCBE" w14:textId="77777777" w:rsidR="00796864" w:rsidRPr="00D46423" w:rsidRDefault="00796864" w:rsidP="0096203E">
            <w:pPr>
              <w:spacing w:line="276" w:lineRule="auto"/>
              <w:jc w:val="center"/>
              <w:rPr>
                <w:szCs w:val="24"/>
                <w:rtl/>
              </w:rPr>
            </w:pPr>
            <w:r w:rsidRPr="00D46423">
              <w:rPr>
                <w:rFonts w:asciiTheme="majorBidi" w:hAnsiTheme="majorBidi" w:hint="cs"/>
                <w:szCs w:val="24"/>
                <w:rtl/>
              </w:rPr>
              <w:t>4</w:t>
            </w:r>
          </w:p>
        </w:tc>
        <w:tc>
          <w:tcPr>
            <w:tcW w:w="1279" w:type="dxa"/>
            <w:shd w:val="clear" w:color="auto" w:fill="auto"/>
          </w:tcPr>
          <w:p w14:paraId="0B022E75" w14:textId="77777777" w:rsidR="00796864" w:rsidRPr="00D46423" w:rsidRDefault="00796864" w:rsidP="0096203E">
            <w:pPr>
              <w:spacing w:line="276" w:lineRule="auto"/>
              <w:jc w:val="center"/>
              <w:rPr>
                <w:szCs w:val="24"/>
                <w:rtl/>
              </w:rPr>
            </w:pPr>
            <w:r w:rsidRPr="00D46423">
              <w:rPr>
                <w:rFonts w:asciiTheme="majorBidi" w:hAnsiTheme="majorBidi" w:hint="cs"/>
                <w:szCs w:val="24"/>
                <w:rtl/>
              </w:rPr>
              <w:t>2.2</w:t>
            </w:r>
          </w:p>
        </w:tc>
        <w:tc>
          <w:tcPr>
            <w:tcW w:w="3362" w:type="dxa"/>
            <w:shd w:val="clear" w:color="auto" w:fill="auto"/>
          </w:tcPr>
          <w:p w14:paraId="6DBCF247" w14:textId="77777777" w:rsidR="00796864" w:rsidRPr="00D46423" w:rsidRDefault="00796864" w:rsidP="0096203E">
            <w:pPr>
              <w:tabs>
                <w:tab w:val="left" w:pos="8617"/>
              </w:tabs>
              <w:spacing w:line="276" w:lineRule="auto"/>
              <w:jc w:val="both"/>
              <w:rPr>
                <w:rFonts w:asciiTheme="majorBidi" w:hAnsiTheme="majorBidi"/>
                <w:szCs w:val="24"/>
                <w:rtl/>
              </w:rPr>
            </w:pPr>
            <w:r w:rsidRPr="00D46423">
              <w:rPr>
                <w:rFonts w:asciiTheme="majorBidi" w:hAnsiTheme="majorBidi" w:hint="cs"/>
                <w:szCs w:val="24"/>
                <w:rtl/>
              </w:rPr>
              <w:t>האם יועץ יכול לגשת למכרז עם יותר ממציע אחד?</w:t>
            </w:r>
          </w:p>
          <w:p w14:paraId="04A77B58" w14:textId="77777777" w:rsidR="00796864" w:rsidRPr="00D46423" w:rsidRDefault="00796864" w:rsidP="0096203E">
            <w:pPr>
              <w:spacing w:line="276" w:lineRule="auto"/>
              <w:rPr>
                <w:szCs w:val="24"/>
                <w:rtl/>
              </w:rPr>
            </w:pPr>
          </w:p>
        </w:tc>
        <w:tc>
          <w:tcPr>
            <w:tcW w:w="3017" w:type="dxa"/>
            <w:shd w:val="clear" w:color="auto" w:fill="auto"/>
          </w:tcPr>
          <w:p w14:paraId="283381AA" w14:textId="77777777" w:rsidR="00796864" w:rsidRPr="00D46423" w:rsidRDefault="00796864" w:rsidP="0096203E">
            <w:pPr>
              <w:tabs>
                <w:tab w:val="left" w:pos="911"/>
              </w:tabs>
              <w:spacing w:line="276" w:lineRule="auto"/>
              <w:jc w:val="center"/>
              <w:rPr>
                <w:szCs w:val="24"/>
                <w:rtl/>
              </w:rPr>
            </w:pPr>
            <w:r w:rsidRPr="00D46423">
              <w:rPr>
                <w:rFonts w:hint="cs"/>
                <w:szCs w:val="24"/>
                <w:rtl/>
              </w:rPr>
              <w:t>כן</w:t>
            </w:r>
          </w:p>
        </w:tc>
      </w:tr>
      <w:tr w:rsidR="00796864" w:rsidRPr="00D46423" w14:paraId="728EB037" w14:textId="77777777" w:rsidTr="0096203E">
        <w:trPr>
          <w:trHeight w:val="20"/>
        </w:trPr>
        <w:tc>
          <w:tcPr>
            <w:tcW w:w="761" w:type="dxa"/>
            <w:shd w:val="clear" w:color="auto" w:fill="auto"/>
            <w:vAlign w:val="center"/>
          </w:tcPr>
          <w:p w14:paraId="78E20ADF"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10</w:t>
            </w:r>
          </w:p>
        </w:tc>
        <w:tc>
          <w:tcPr>
            <w:tcW w:w="894" w:type="dxa"/>
          </w:tcPr>
          <w:p w14:paraId="12C7FA69" w14:textId="77777777" w:rsidR="00796864" w:rsidRPr="00D46423" w:rsidRDefault="00796864" w:rsidP="0096203E">
            <w:pPr>
              <w:spacing w:line="276" w:lineRule="auto"/>
              <w:jc w:val="center"/>
              <w:rPr>
                <w:szCs w:val="24"/>
                <w:rtl/>
              </w:rPr>
            </w:pPr>
            <w:r w:rsidRPr="00D46423">
              <w:rPr>
                <w:rFonts w:asciiTheme="majorBidi" w:hAnsiTheme="majorBidi" w:hint="cs"/>
                <w:szCs w:val="24"/>
                <w:rtl/>
              </w:rPr>
              <w:t>69</w:t>
            </w:r>
          </w:p>
        </w:tc>
        <w:tc>
          <w:tcPr>
            <w:tcW w:w="1279" w:type="dxa"/>
            <w:shd w:val="clear" w:color="auto" w:fill="auto"/>
          </w:tcPr>
          <w:p w14:paraId="1CDE491E" w14:textId="77777777" w:rsidR="00796864" w:rsidRPr="00D46423" w:rsidRDefault="00796864" w:rsidP="0096203E">
            <w:pPr>
              <w:spacing w:line="276" w:lineRule="auto"/>
              <w:jc w:val="center"/>
              <w:rPr>
                <w:szCs w:val="24"/>
                <w:rtl/>
              </w:rPr>
            </w:pPr>
            <w:r w:rsidRPr="00D46423">
              <w:rPr>
                <w:rFonts w:asciiTheme="majorBidi" w:hAnsiTheme="majorBidi" w:hint="cs"/>
                <w:szCs w:val="24"/>
                <w:rtl/>
              </w:rPr>
              <w:t>נספח י'</w:t>
            </w:r>
          </w:p>
        </w:tc>
        <w:tc>
          <w:tcPr>
            <w:tcW w:w="3362" w:type="dxa"/>
            <w:shd w:val="clear" w:color="auto" w:fill="auto"/>
          </w:tcPr>
          <w:p w14:paraId="16A7B581" w14:textId="77777777" w:rsidR="00796864" w:rsidRPr="00D46423" w:rsidRDefault="00796864" w:rsidP="0096203E">
            <w:pPr>
              <w:tabs>
                <w:tab w:val="left" w:pos="8617"/>
              </w:tabs>
              <w:spacing w:line="276" w:lineRule="auto"/>
              <w:jc w:val="both"/>
              <w:rPr>
                <w:rFonts w:asciiTheme="majorBidi" w:hAnsiTheme="majorBidi"/>
                <w:szCs w:val="24"/>
              </w:rPr>
            </w:pPr>
            <w:r w:rsidRPr="00D46423">
              <w:rPr>
                <w:rFonts w:asciiTheme="majorBidi" w:hAnsiTheme="majorBidi"/>
                <w:szCs w:val="24"/>
                <w:rtl/>
              </w:rPr>
              <w:t xml:space="preserve">ע"פ הנדרש בתנאי המכרז על המתמודדים להציע הצעות מחיר לפי סוג התוכנית (מתארי או מפורט) וכן שטח התוכנית. </w:t>
            </w:r>
          </w:p>
          <w:p w14:paraId="3AEAD2C8" w14:textId="77777777" w:rsidR="00796864" w:rsidRPr="00D46423" w:rsidRDefault="00796864" w:rsidP="0096203E">
            <w:pPr>
              <w:tabs>
                <w:tab w:val="left" w:pos="8617"/>
              </w:tabs>
              <w:spacing w:line="276" w:lineRule="auto"/>
              <w:jc w:val="both"/>
              <w:rPr>
                <w:rFonts w:asciiTheme="majorBidi" w:hAnsiTheme="majorBidi"/>
                <w:szCs w:val="24"/>
                <w:rtl/>
              </w:rPr>
            </w:pPr>
            <w:r w:rsidRPr="00D46423">
              <w:rPr>
                <w:rFonts w:asciiTheme="majorBidi" w:hAnsiTheme="majorBidi"/>
                <w:szCs w:val="24"/>
                <w:rtl/>
              </w:rPr>
              <w:t xml:space="preserve">נספח י' למכרז מציג את המחירים המקסימלים האפשריים לכל תוכנית לפי סוג ושטח. </w:t>
            </w:r>
          </w:p>
          <w:p w14:paraId="5DA50FFB" w14:textId="77777777" w:rsidR="00796864" w:rsidRPr="00D46423" w:rsidRDefault="00796864" w:rsidP="0096203E">
            <w:pPr>
              <w:tabs>
                <w:tab w:val="left" w:pos="8617"/>
              </w:tabs>
              <w:spacing w:line="276" w:lineRule="auto"/>
              <w:jc w:val="both"/>
              <w:rPr>
                <w:szCs w:val="24"/>
                <w:rtl/>
              </w:rPr>
            </w:pPr>
            <w:r w:rsidRPr="00D46423">
              <w:rPr>
                <w:rFonts w:asciiTheme="majorBidi" w:hAnsiTheme="majorBidi"/>
                <w:szCs w:val="24"/>
                <w:rtl/>
              </w:rPr>
              <w:t>בנספח י' לא צוין המחיר המקסימלי לתכנון מתארי ולתכנון מפורט של שטח הגדול מ 150 דונם</w:t>
            </w:r>
            <w:r w:rsidRPr="00D46423">
              <w:rPr>
                <w:rFonts w:ascii="Arial" w:hAnsi="Arial"/>
                <w:szCs w:val="24"/>
                <w:rtl/>
              </w:rPr>
              <w:t>.</w:t>
            </w:r>
            <w:r w:rsidRPr="00D46423">
              <w:rPr>
                <w:rFonts w:ascii="Arial" w:hAnsi="Arial" w:hint="cs"/>
                <w:szCs w:val="24"/>
                <w:rtl/>
              </w:rPr>
              <w:t xml:space="preserve"> </w:t>
            </w:r>
          </w:p>
        </w:tc>
        <w:tc>
          <w:tcPr>
            <w:tcW w:w="3017" w:type="dxa"/>
            <w:shd w:val="clear" w:color="auto" w:fill="auto"/>
          </w:tcPr>
          <w:p w14:paraId="2062FB69" w14:textId="77777777" w:rsidR="00796864" w:rsidRPr="00D46423" w:rsidRDefault="00796864" w:rsidP="0096203E">
            <w:pPr>
              <w:tabs>
                <w:tab w:val="left" w:pos="911"/>
              </w:tabs>
              <w:spacing w:line="276" w:lineRule="auto"/>
              <w:rPr>
                <w:szCs w:val="24"/>
                <w:rtl/>
              </w:rPr>
            </w:pPr>
          </w:p>
          <w:p w14:paraId="10539BDA" w14:textId="77777777" w:rsidR="00796864" w:rsidRPr="00D46423" w:rsidRDefault="00796864" w:rsidP="0096203E">
            <w:pPr>
              <w:tabs>
                <w:tab w:val="left" w:pos="911"/>
              </w:tabs>
              <w:spacing w:line="276" w:lineRule="auto"/>
              <w:rPr>
                <w:szCs w:val="24"/>
                <w:rtl/>
              </w:rPr>
            </w:pPr>
            <w:r w:rsidRPr="00D46423">
              <w:rPr>
                <w:rFonts w:hint="cs"/>
                <w:szCs w:val="24"/>
                <w:rtl/>
              </w:rPr>
              <w:t>המחיר לתכנון מתארי ולתכנון מפורט של מתחם בשטח הגדול מ - 150 דונם הינו ללא הגבלת מחיר מקסימלי.</w:t>
            </w:r>
          </w:p>
        </w:tc>
      </w:tr>
      <w:tr w:rsidR="00796864" w:rsidRPr="00D46423" w14:paraId="1B822991" w14:textId="77777777" w:rsidTr="0096203E">
        <w:trPr>
          <w:trHeight w:val="20"/>
        </w:trPr>
        <w:tc>
          <w:tcPr>
            <w:tcW w:w="761" w:type="dxa"/>
            <w:shd w:val="clear" w:color="auto" w:fill="auto"/>
            <w:vAlign w:val="center"/>
          </w:tcPr>
          <w:p w14:paraId="670B2CC2"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11</w:t>
            </w:r>
          </w:p>
        </w:tc>
        <w:tc>
          <w:tcPr>
            <w:tcW w:w="894" w:type="dxa"/>
          </w:tcPr>
          <w:p w14:paraId="32C0F534" w14:textId="77777777" w:rsidR="00796864" w:rsidRPr="00D46423" w:rsidRDefault="00796864" w:rsidP="0096203E">
            <w:pPr>
              <w:spacing w:line="276" w:lineRule="auto"/>
              <w:jc w:val="center"/>
              <w:rPr>
                <w:szCs w:val="24"/>
                <w:rtl/>
              </w:rPr>
            </w:pPr>
            <w:r w:rsidRPr="00D46423">
              <w:rPr>
                <w:rFonts w:asciiTheme="majorBidi" w:hAnsiTheme="majorBidi" w:hint="cs"/>
                <w:szCs w:val="24"/>
                <w:rtl/>
              </w:rPr>
              <w:t>71</w:t>
            </w:r>
          </w:p>
        </w:tc>
        <w:tc>
          <w:tcPr>
            <w:tcW w:w="1279" w:type="dxa"/>
            <w:shd w:val="clear" w:color="auto" w:fill="auto"/>
          </w:tcPr>
          <w:p w14:paraId="2F8BA6DB" w14:textId="77777777" w:rsidR="00796864" w:rsidRPr="00D46423" w:rsidRDefault="00796864" w:rsidP="0096203E">
            <w:pPr>
              <w:spacing w:line="276" w:lineRule="auto"/>
              <w:jc w:val="center"/>
              <w:rPr>
                <w:szCs w:val="24"/>
                <w:rtl/>
              </w:rPr>
            </w:pPr>
            <w:r w:rsidRPr="00D46423">
              <w:rPr>
                <w:rFonts w:asciiTheme="majorBidi" w:hAnsiTheme="majorBidi" w:hint="cs"/>
                <w:szCs w:val="24"/>
                <w:rtl/>
              </w:rPr>
              <w:t>נספח י'</w:t>
            </w:r>
          </w:p>
        </w:tc>
        <w:tc>
          <w:tcPr>
            <w:tcW w:w="3362" w:type="dxa"/>
            <w:shd w:val="clear" w:color="auto" w:fill="auto"/>
          </w:tcPr>
          <w:p w14:paraId="1B8CE6AB" w14:textId="77777777" w:rsidR="00796864" w:rsidRPr="00D46423" w:rsidRDefault="00796864" w:rsidP="0096203E">
            <w:pPr>
              <w:tabs>
                <w:tab w:val="left" w:pos="8617"/>
              </w:tabs>
              <w:spacing w:line="276" w:lineRule="auto"/>
              <w:jc w:val="both"/>
              <w:rPr>
                <w:rFonts w:asciiTheme="majorBidi" w:hAnsiTheme="majorBidi"/>
                <w:szCs w:val="24"/>
                <w:rtl/>
              </w:rPr>
            </w:pPr>
            <w:r w:rsidRPr="00D46423">
              <w:rPr>
                <w:rFonts w:asciiTheme="majorBidi" w:hAnsiTheme="majorBidi"/>
                <w:szCs w:val="24"/>
                <w:rtl/>
              </w:rPr>
              <w:t>ע"פ הרשום במסמכי המכרז  יש לרשום את המחיר הנדרש ליועץ הזר בשקלים. חשוב לציין שהיועצים הבינלאומיים נוהגים לעבוד במטבע המקומי (יורו או דולר). היות והמכרז הינו ארוך טווח ויתכנו שינויים בשער היציג של השקל מול המטבעות האחרים, האם ניתן לרשום את הסכום הנדרש לעבודת הייעוץ הבינלאומי ביורו /דולר?</w:t>
            </w:r>
            <w:r w:rsidRPr="00D46423">
              <w:rPr>
                <w:rFonts w:asciiTheme="majorBidi" w:hAnsiTheme="majorBidi" w:hint="cs"/>
                <w:szCs w:val="24"/>
                <w:rtl/>
              </w:rPr>
              <w:t xml:space="preserve"> </w:t>
            </w:r>
          </w:p>
          <w:p w14:paraId="0779F010" w14:textId="77777777" w:rsidR="00796864" w:rsidRPr="00D46423" w:rsidRDefault="00796864" w:rsidP="0096203E">
            <w:pPr>
              <w:spacing w:line="276" w:lineRule="auto"/>
              <w:rPr>
                <w:szCs w:val="24"/>
                <w:rtl/>
              </w:rPr>
            </w:pPr>
          </w:p>
        </w:tc>
        <w:tc>
          <w:tcPr>
            <w:tcW w:w="3017" w:type="dxa"/>
            <w:shd w:val="clear" w:color="auto" w:fill="auto"/>
          </w:tcPr>
          <w:p w14:paraId="6BFB434B" w14:textId="167E5F15" w:rsidR="00796864" w:rsidRPr="00796864" w:rsidRDefault="00796864" w:rsidP="00796864">
            <w:pPr>
              <w:tabs>
                <w:tab w:val="left" w:pos="911"/>
              </w:tabs>
              <w:spacing w:line="276" w:lineRule="auto"/>
              <w:rPr>
                <w:szCs w:val="24"/>
                <w:rtl/>
              </w:rPr>
            </w:pPr>
            <w:r w:rsidRPr="00796864">
              <w:rPr>
                <w:rFonts w:hint="cs"/>
                <w:szCs w:val="24"/>
                <w:rtl/>
              </w:rPr>
              <w:t xml:space="preserve">ניתן להגיש את הצעת המחיר ליועץ הזר  בדולר, זאת בהתאם לשער הדולר היציג </w:t>
            </w:r>
            <w:r w:rsidRPr="00796864">
              <w:rPr>
                <w:rFonts w:hint="cs"/>
                <w:szCs w:val="24"/>
                <w:rtl/>
              </w:rPr>
              <w:t>ב</w:t>
            </w:r>
            <w:r w:rsidRPr="00796864">
              <w:rPr>
                <w:rFonts w:hint="cs"/>
                <w:szCs w:val="24"/>
                <w:rtl/>
              </w:rPr>
              <w:t xml:space="preserve">עת פרסום מסמכי המכרז המתוקנים. </w:t>
            </w:r>
          </w:p>
          <w:p w14:paraId="215177E7" w14:textId="77777777" w:rsidR="00796864" w:rsidRPr="00796864" w:rsidRDefault="00796864" w:rsidP="0096203E">
            <w:pPr>
              <w:tabs>
                <w:tab w:val="left" w:pos="911"/>
              </w:tabs>
              <w:spacing w:line="276" w:lineRule="auto"/>
              <w:rPr>
                <w:szCs w:val="24"/>
                <w:rtl/>
              </w:rPr>
            </w:pPr>
          </w:p>
          <w:p w14:paraId="4D71A2DF" w14:textId="77777777" w:rsidR="00796864" w:rsidRPr="00796864" w:rsidRDefault="00796864" w:rsidP="0096203E">
            <w:pPr>
              <w:tabs>
                <w:tab w:val="left" w:pos="911"/>
              </w:tabs>
              <w:spacing w:line="276" w:lineRule="auto"/>
              <w:rPr>
                <w:szCs w:val="24"/>
                <w:rtl/>
              </w:rPr>
            </w:pPr>
            <w:r w:rsidRPr="00796864">
              <w:rPr>
                <w:rFonts w:hint="cs"/>
                <w:szCs w:val="24"/>
                <w:rtl/>
              </w:rPr>
              <w:t>מסמכי המכרז תוקנו בהתאם.</w:t>
            </w:r>
          </w:p>
        </w:tc>
      </w:tr>
      <w:tr w:rsidR="00796864" w:rsidRPr="00D46423" w14:paraId="4096789E" w14:textId="77777777" w:rsidTr="0096203E">
        <w:trPr>
          <w:trHeight w:val="20"/>
        </w:trPr>
        <w:tc>
          <w:tcPr>
            <w:tcW w:w="761" w:type="dxa"/>
            <w:shd w:val="clear" w:color="auto" w:fill="auto"/>
            <w:vAlign w:val="center"/>
          </w:tcPr>
          <w:p w14:paraId="6B81705F"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12</w:t>
            </w:r>
          </w:p>
        </w:tc>
        <w:tc>
          <w:tcPr>
            <w:tcW w:w="894" w:type="dxa"/>
          </w:tcPr>
          <w:p w14:paraId="5FC0DE67" w14:textId="77777777" w:rsidR="00796864" w:rsidRPr="00D46423" w:rsidRDefault="00796864" w:rsidP="0096203E">
            <w:pPr>
              <w:spacing w:line="276" w:lineRule="auto"/>
              <w:jc w:val="center"/>
              <w:rPr>
                <w:szCs w:val="24"/>
                <w:rtl/>
              </w:rPr>
            </w:pPr>
            <w:r w:rsidRPr="00D46423">
              <w:rPr>
                <w:rFonts w:asciiTheme="majorBidi" w:hAnsiTheme="majorBidi" w:hint="cs"/>
                <w:szCs w:val="24"/>
                <w:rtl/>
              </w:rPr>
              <w:t>70</w:t>
            </w:r>
          </w:p>
        </w:tc>
        <w:tc>
          <w:tcPr>
            <w:tcW w:w="1279" w:type="dxa"/>
            <w:shd w:val="clear" w:color="auto" w:fill="auto"/>
          </w:tcPr>
          <w:p w14:paraId="0520F2DC" w14:textId="77777777" w:rsidR="00796864" w:rsidRPr="00D46423" w:rsidRDefault="00796864" w:rsidP="0096203E">
            <w:pPr>
              <w:spacing w:line="276" w:lineRule="auto"/>
              <w:jc w:val="center"/>
              <w:rPr>
                <w:szCs w:val="24"/>
                <w:rtl/>
              </w:rPr>
            </w:pPr>
            <w:r w:rsidRPr="00D46423">
              <w:rPr>
                <w:rFonts w:asciiTheme="majorBidi" w:hAnsiTheme="majorBidi" w:hint="cs"/>
                <w:szCs w:val="24"/>
                <w:rtl/>
              </w:rPr>
              <w:t>נספח י'</w:t>
            </w:r>
          </w:p>
        </w:tc>
        <w:tc>
          <w:tcPr>
            <w:tcW w:w="3362" w:type="dxa"/>
            <w:shd w:val="clear" w:color="auto" w:fill="auto"/>
          </w:tcPr>
          <w:p w14:paraId="5C118270" w14:textId="77777777" w:rsidR="00796864" w:rsidRPr="00D46423" w:rsidRDefault="00796864" w:rsidP="0096203E">
            <w:pPr>
              <w:spacing w:line="276" w:lineRule="auto"/>
              <w:rPr>
                <w:szCs w:val="24"/>
                <w:rtl/>
              </w:rPr>
            </w:pPr>
            <w:r w:rsidRPr="00D46423">
              <w:rPr>
                <w:rFonts w:asciiTheme="majorBidi" w:hAnsiTheme="majorBidi"/>
                <w:szCs w:val="24"/>
                <w:rtl/>
              </w:rPr>
              <w:t>ע"פ הרשום במ</w:t>
            </w:r>
            <w:r w:rsidRPr="00D46423">
              <w:rPr>
                <w:rFonts w:asciiTheme="majorBidi" w:hAnsiTheme="majorBidi" w:hint="cs"/>
                <w:szCs w:val="24"/>
                <w:rtl/>
              </w:rPr>
              <w:t>כר</w:t>
            </w:r>
            <w:r w:rsidRPr="00D46423">
              <w:rPr>
                <w:rFonts w:asciiTheme="majorBidi" w:hAnsiTheme="majorBidi"/>
                <w:szCs w:val="24"/>
                <w:rtl/>
              </w:rPr>
              <w:t>ז נדרש לתמחר "</w:t>
            </w:r>
            <w:r w:rsidRPr="00D46423">
              <w:rPr>
                <w:rFonts w:asciiTheme="majorBidi" w:hAnsiTheme="majorBidi" w:hint="cs"/>
                <w:szCs w:val="24"/>
                <w:rtl/>
              </w:rPr>
              <w:t>ר</w:t>
            </w:r>
            <w:r w:rsidRPr="00D46423">
              <w:rPr>
                <w:rFonts w:asciiTheme="majorBidi" w:hAnsiTheme="majorBidi"/>
                <w:szCs w:val="24"/>
                <w:rtl/>
              </w:rPr>
              <w:t>צועת תשתי</w:t>
            </w:r>
            <w:r w:rsidRPr="00D46423">
              <w:rPr>
                <w:rFonts w:asciiTheme="majorBidi" w:hAnsiTheme="majorBidi" w:hint="cs"/>
                <w:szCs w:val="24"/>
                <w:rtl/>
              </w:rPr>
              <w:t>ו</w:t>
            </w:r>
            <w:r w:rsidRPr="00D46423">
              <w:rPr>
                <w:rFonts w:asciiTheme="majorBidi" w:hAnsiTheme="majorBidi"/>
                <w:szCs w:val="24"/>
                <w:rtl/>
              </w:rPr>
              <w:t>ת" עד 40 מטר ומעל 40 מטר. נודה להבהרה מה כולל המונח  "</w:t>
            </w:r>
            <w:r w:rsidRPr="00D46423">
              <w:rPr>
                <w:rFonts w:asciiTheme="majorBidi" w:hAnsiTheme="majorBidi" w:hint="cs"/>
                <w:szCs w:val="24"/>
                <w:rtl/>
              </w:rPr>
              <w:t>ר</w:t>
            </w:r>
            <w:r w:rsidRPr="00D46423">
              <w:rPr>
                <w:rFonts w:asciiTheme="majorBidi" w:hAnsiTheme="majorBidi"/>
                <w:szCs w:val="24"/>
                <w:rtl/>
              </w:rPr>
              <w:t>צועת תשתית".</w:t>
            </w:r>
            <w:r w:rsidRPr="00D46423">
              <w:rPr>
                <w:rFonts w:asciiTheme="majorBidi" w:hAnsiTheme="majorBidi" w:hint="cs"/>
                <w:szCs w:val="24"/>
                <w:rtl/>
              </w:rPr>
              <w:t xml:space="preserve"> </w:t>
            </w:r>
          </w:p>
        </w:tc>
        <w:tc>
          <w:tcPr>
            <w:tcW w:w="3017" w:type="dxa"/>
            <w:shd w:val="clear" w:color="auto" w:fill="auto"/>
          </w:tcPr>
          <w:p w14:paraId="26C5FC73" w14:textId="77777777" w:rsidR="00796864" w:rsidRPr="00796864" w:rsidRDefault="00796864" w:rsidP="0096203E">
            <w:pPr>
              <w:tabs>
                <w:tab w:val="left" w:pos="911"/>
              </w:tabs>
              <w:spacing w:line="276" w:lineRule="auto"/>
              <w:rPr>
                <w:szCs w:val="24"/>
                <w:rtl/>
              </w:rPr>
            </w:pPr>
            <w:r w:rsidRPr="00796864">
              <w:rPr>
                <w:rFonts w:hint="cs"/>
                <w:szCs w:val="24"/>
                <w:rtl/>
              </w:rPr>
              <w:t>כמפורט במסמכי המכרז.</w:t>
            </w:r>
          </w:p>
          <w:p w14:paraId="147281A0" w14:textId="77777777" w:rsidR="00796864" w:rsidRPr="00796864" w:rsidRDefault="00796864" w:rsidP="0096203E">
            <w:pPr>
              <w:tabs>
                <w:tab w:val="left" w:pos="911"/>
              </w:tabs>
              <w:spacing w:line="276" w:lineRule="auto"/>
              <w:rPr>
                <w:szCs w:val="24"/>
                <w:rtl/>
              </w:rPr>
            </w:pPr>
          </w:p>
          <w:p w14:paraId="07E3934C" w14:textId="77777777" w:rsidR="00796864" w:rsidRPr="00796864" w:rsidRDefault="00796864" w:rsidP="0096203E">
            <w:pPr>
              <w:tabs>
                <w:tab w:val="left" w:pos="911"/>
              </w:tabs>
              <w:spacing w:line="276" w:lineRule="auto"/>
              <w:rPr>
                <w:szCs w:val="24"/>
                <w:rtl/>
              </w:rPr>
            </w:pPr>
            <w:r w:rsidRPr="00796864">
              <w:rPr>
                <w:rFonts w:hint="cs"/>
                <w:szCs w:val="24"/>
                <w:rtl/>
              </w:rPr>
              <w:t xml:space="preserve"> </w:t>
            </w:r>
          </w:p>
        </w:tc>
      </w:tr>
      <w:tr w:rsidR="00796864" w:rsidRPr="00D46423" w14:paraId="317A6D1F" w14:textId="77777777" w:rsidTr="0096203E">
        <w:trPr>
          <w:trHeight w:val="20"/>
        </w:trPr>
        <w:tc>
          <w:tcPr>
            <w:tcW w:w="761" w:type="dxa"/>
            <w:shd w:val="clear" w:color="auto" w:fill="auto"/>
            <w:vAlign w:val="center"/>
          </w:tcPr>
          <w:p w14:paraId="679E0D1A"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13</w:t>
            </w:r>
          </w:p>
        </w:tc>
        <w:tc>
          <w:tcPr>
            <w:tcW w:w="894" w:type="dxa"/>
          </w:tcPr>
          <w:p w14:paraId="35699821" w14:textId="77777777" w:rsidR="00796864" w:rsidRPr="00D46423" w:rsidRDefault="00796864" w:rsidP="0096203E">
            <w:pPr>
              <w:spacing w:line="276" w:lineRule="auto"/>
              <w:jc w:val="center"/>
              <w:rPr>
                <w:szCs w:val="24"/>
                <w:rtl/>
              </w:rPr>
            </w:pPr>
          </w:p>
        </w:tc>
        <w:tc>
          <w:tcPr>
            <w:tcW w:w="1279" w:type="dxa"/>
            <w:shd w:val="clear" w:color="auto" w:fill="auto"/>
          </w:tcPr>
          <w:p w14:paraId="2EFE033B" w14:textId="77777777" w:rsidR="00796864" w:rsidRPr="00D46423" w:rsidRDefault="00796864" w:rsidP="0096203E">
            <w:pPr>
              <w:spacing w:line="276" w:lineRule="auto"/>
              <w:jc w:val="center"/>
              <w:rPr>
                <w:szCs w:val="24"/>
                <w:rtl/>
              </w:rPr>
            </w:pPr>
            <w:r w:rsidRPr="00D46423">
              <w:rPr>
                <w:rFonts w:hint="cs"/>
                <w:szCs w:val="24"/>
                <w:rtl/>
              </w:rPr>
              <w:t>כללי</w:t>
            </w:r>
          </w:p>
        </w:tc>
        <w:tc>
          <w:tcPr>
            <w:tcW w:w="3362" w:type="dxa"/>
            <w:shd w:val="clear" w:color="auto" w:fill="auto"/>
          </w:tcPr>
          <w:p w14:paraId="61CEAEB8" w14:textId="77777777" w:rsidR="00796864" w:rsidRPr="00D46423" w:rsidRDefault="00796864" w:rsidP="0096203E">
            <w:pPr>
              <w:spacing w:line="276" w:lineRule="auto"/>
              <w:rPr>
                <w:szCs w:val="24"/>
                <w:rtl/>
              </w:rPr>
            </w:pPr>
            <w:r w:rsidRPr="00D46423">
              <w:rPr>
                <w:rFonts w:hint="cs"/>
                <w:szCs w:val="24"/>
                <w:rtl/>
              </w:rPr>
              <w:t>נבקש לקבל הארכה למועד ההגשה</w:t>
            </w:r>
          </w:p>
        </w:tc>
        <w:tc>
          <w:tcPr>
            <w:tcW w:w="3017" w:type="dxa"/>
            <w:shd w:val="clear" w:color="auto" w:fill="auto"/>
          </w:tcPr>
          <w:p w14:paraId="5111C333" w14:textId="2D3080AA" w:rsidR="00796864" w:rsidRPr="002241F0" w:rsidRDefault="00796864" w:rsidP="00796864">
            <w:pPr>
              <w:tabs>
                <w:tab w:val="left" w:pos="911"/>
              </w:tabs>
              <w:spacing w:line="276" w:lineRule="auto"/>
              <w:rPr>
                <w:b/>
                <w:bCs/>
                <w:szCs w:val="24"/>
                <w:rtl/>
              </w:rPr>
            </w:pPr>
            <w:r w:rsidRPr="002241F0">
              <w:rPr>
                <w:rFonts w:hint="cs"/>
                <w:b/>
                <w:bCs/>
                <w:szCs w:val="24"/>
                <w:rtl/>
              </w:rPr>
              <w:t>מועד הגשת ההצעות נדחה ליום 24</w:t>
            </w:r>
            <w:r w:rsidRPr="002241F0">
              <w:rPr>
                <w:rFonts w:hint="cs"/>
                <w:b/>
                <w:bCs/>
                <w:szCs w:val="24"/>
                <w:rtl/>
              </w:rPr>
              <w:t>.7</w:t>
            </w:r>
            <w:r w:rsidRPr="002241F0">
              <w:rPr>
                <w:rFonts w:hint="cs"/>
                <w:b/>
                <w:bCs/>
                <w:szCs w:val="24"/>
                <w:rtl/>
              </w:rPr>
              <w:t>.17 בשעה 14:00</w:t>
            </w:r>
          </w:p>
        </w:tc>
      </w:tr>
      <w:tr w:rsidR="00796864" w:rsidRPr="00D46423" w14:paraId="10A9AF64" w14:textId="77777777" w:rsidTr="0096203E">
        <w:trPr>
          <w:trHeight w:val="20"/>
        </w:trPr>
        <w:tc>
          <w:tcPr>
            <w:tcW w:w="761" w:type="dxa"/>
            <w:shd w:val="clear" w:color="auto" w:fill="auto"/>
            <w:vAlign w:val="center"/>
          </w:tcPr>
          <w:p w14:paraId="40B8FFD3"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14</w:t>
            </w:r>
          </w:p>
        </w:tc>
        <w:tc>
          <w:tcPr>
            <w:tcW w:w="894" w:type="dxa"/>
          </w:tcPr>
          <w:p w14:paraId="143B1906" w14:textId="77777777" w:rsidR="00796864" w:rsidRPr="00D46423" w:rsidRDefault="00796864" w:rsidP="0096203E">
            <w:pPr>
              <w:spacing w:line="276" w:lineRule="auto"/>
              <w:jc w:val="center"/>
              <w:rPr>
                <w:szCs w:val="24"/>
                <w:rtl/>
              </w:rPr>
            </w:pPr>
            <w:r w:rsidRPr="00D46423">
              <w:rPr>
                <w:rFonts w:hint="cs"/>
                <w:szCs w:val="24"/>
                <w:rtl/>
              </w:rPr>
              <w:t>5</w:t>
            </w:r>
          </w:p>
        </w:tc>
        <w:tc>
          <w:tcPr>
            <w:tcW w:w="1279" w:type="dxa"/>
            <w:shd w:val="clear" w:color="auto" w:fill="auto"/>
          </w:tcPr>
          <w:p w14:paraId="3A3BA6B7" w14:textId="77777777" w:rsidR="00796864" w:rsidRPr="00D46423" w:rsidRDefault="00796864" w:rsidP="0096203E">
            <w:pPr>
              <w:spacing w:line="276" w:lineRule="auto"/>
              <w:jc w:val="center"/>
              <w:rPr>
                <w:szCs w:val="24"/>
                <w:rtl/>
              </w:rPr>
            </w:pPr>
            <w:r w:rsidRPr="00D46423">
              <w:rPr>
                <w:rFonts w:hint="cs"/>
                <w:szCs w:val="24"/>
                <w:rtl/>
              </w:rPr>
              <w:t>2.2.4 א.3) הצגת הסכמים ליועצים</w:t>
            </w:r>
          </w:p>
        </w:tc>
        <w:tc>
          <w:tcPr>
            <w:tcW w:w="3362" w:type="dxa"/>
            <w:shd w:val="clear" w:color="auto" w:fill="auto"/>
          </w:tcPr>
          <w:p w14:paraId="1D77826A" w14:textId="77777777" w:rsidR="00796864" w:rsidRPr="00D46423" w:rsidRDefault="00796864" w:rsidP="0096203E">
            <w:pPr>
              <w:spacing w:line="276" w:lineRule="auto"/>
              <w:rPr>
                <w:szCs w:val="24"/>
                <w:rtl/>
              </w:rPr>
            </w:pPr>
            <w:r w:rsidRPr="00D46423">
              <w:rPr>
                <w:rFonts w:hint="cs"/>
                <w:szCs w:val="24"/>
                <w:rtl/>
              </w:rPr>
              <w:t xml:space="preserve">נבקש כי במסגרת מסמכי ההצעה יוגשו הצהרת כוונות/תצהירים להסכם וכי במידה ותהיה זכייה יוצגו הסכמים. </w:t>
            </w:r>
          </w:p>
        </w:tc>
        <w:tc>
          <w:tcPr>
            <w:tcW w:w="3017" w:type="dxa"/>
            <w:shd w:val="clear" w:color="auto" w:fill="auto"/>
          </w:tcPr>
          <w:p w14:paraId="0CD2DE60" w14:textId="77777777" w:rsidR="00796864" w:rsidRPr="00D46423" w:rsidRDefault="00796864" w:rsidP="0096203E">
            <w:pPr>
              <w:tabs>
                <w:tab w:val="left" w:pos="911"/>
              </w:tabs>
              <w:spacing w:line="276" w:lineRule="auto"/>
              <w:rPr>
                <w:szCs w:val="24"/>
                <w:rtl/>
              </w:rPr>
            </w:pPr>
            <w:r>
              <w:rPr>
                <w:rFonts w:hint="cs"/>
                <w:szCs w:val="24"/>
                <w:rtl/>
              </w:rPr>
              <w:t>הבקשה נדחית.</w:t>
            </w:r>
          </w:p>
        </w:tc>
      </w:tr>
      <w:tr w:rsidR="00796864" w:rsidRPr="00D46423" w14:paraId="09722A98" w14:textId="77777777" w:rsidTr="0096203E">
        <w:trPr>
          <w:trHeight w:val="20"/>
        </w:trPr>
        <w:tc>
          <w:tcPr>
            <w:tcW w:w="761" w:type="dxa"/>
            <w:shd w:val="clear" w:color="auto" w:fill="auto"/>
            <w:vAlign w:val="center"/>
          </w:tcPr>
          <w:p w14:paraId="58BA50BD"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1</w:t>
            </w:r>
            <w:r>
              <w:rPr>
                <w:rFonts w:ascii="Arial" w:hAnsi="Arial" w:hint="cs"/>
                <w:szCs w:val="24"/>
                <w:rtl/>
              </w:rPr>
              <w:t>5</w:t>
            </w:r>
          </w:p>
        </w:tc>
        <w:tc>
          <w:tcPr>
            <w:tcW w:w="894" w:type="dxa"/>
          </w:tcPr>
          <w:p w14:paraId="7EB85273" w14:textId="77777777" w:rsidR="00796864" w:rsidRPr="00D46423" w:rsidRDefault="00796864" w:rsidP="0096203E">
            <w:pPr>
              <w:spacing w:line="276" w:lineRule="auto"/>
              <w:jc w:val="center"/>
              <w:rPr>
                <w:szCs w:val="24"/>
                <w:rtl/>
              </w:rPr>
            </w:pPr>
            <w:r w:rsidRPr="00D46423">
              <w:rPr>
                <w:rFonts w:hint="cs"/>
                <w:szCs w:val="24"/>
                <w:rtl/>
              </w:rPr>
              <w:t>5</w:t>
            </w:r>
          </w:p>
        </w:tc>
        <w:tc>
          <w:tcPr>
            <w:tcW w:w="1279" w:type="dxa"/>
            <w:shd w:val="clear" w:color="auto" w:fill="auto"/>
          </w:tcPr>
          <w:p w14:paraId="00400649" w14:textId="77777777" w:rsidR="00796864" w:rsidRPr="00D46423" w:rsidRDefault="00796864" w:rsidP="0096203E">
            <w:pPr>
              <w:spacing w:line="276" w:lineRule="auto"/>
              <w:jc w:val="center"/>
              <w:rPr>
                <w:szCs w:val="24"/>
                <w:rtl/>
              </w:rPr>
            </w:pPr>
            <w:r w:rsidRPr="00D46423">
              <w:rPr>
                <w:rFonts w:hint="cs"/>
                <w:szCs w:val="24"/>
                <w:rtl/>
              </w:rPr>
              <w:t>סעיף 2.2 א. 5)</w:t>
            </w:r>
          </w:p>
        </w:tc>
        <w:tc>
          <w:tcPr>
            <w:tcW w:w="3362" w:type="dxa"/>
            <w:shd w:val="clear" w:color="auto" w:fill="auto"/>
          </w:tcPr>
          <w:p w14:paraId="333DBF6A" w14:textId="77777777" w:rsidR="00796864" w:rsidRPr="00D46423" w:rsidRDefault="00796864" w:rsidP="0096203E">
            <w:pPr>
              <w:spacing w:line="276" w:lineRule="auto"/>
              <w:rPr>
                <w:szCs w:val="24"/>
                <w:rtl/>
              </w:rPr>
            </w:pPr>
            <w:r w:rsidRPr="00D46423">
              <w:rPr>
                <w:rFonts w:hint="cs"/>
                <w:szCs w:val="24"/>
                <w:rtl/>
              </w:rPr>
              <w:t>נבקש להבהיר כי ההסכם החתום שיצורף להצעה יהיה באנגלית. התרגום יצורף אך ללא חתימות של החברה הבינלאומית.</w:t>
            </w:r>
          </w:p>
        </w:tc>
        <w:tc>
          <w:tcPr>
            <w:tcW w:w="3017" w:type="dxa"/>
            <w:shd w:val="clear" w:color="auto" w:fill="auto"/>
          </w:tcPr>
          <w:p w14:paraId="62E51562" w14:textId="77777777" w:rsidR="00796864" w:rsidRPr="00D46423" w:rsidRDefault="00796864" w:rsidP="0096203E">
            <w:pPr>
              <w:tabs>
                <w:tab w:val="left" w:pos="911"/>
              </w:tabs>
              <w:spacing w:line="276" w:lineRule="auto"/>
              <w:jc w:val="center"/>
              <w:rPr>
                <w:szCs w:val="24"/>
                <w:rtl/>
              </w:rPr>
            </w:pPr>
            <w:r w:rsidRPr="00D46423">
              <w:rPr>
                <w:rFonts w:hint="cs"/>
                <w:szCs w:val="24"/>
                <w:rtl/>
              </w:rPr>
              <w:t>ראה תשובה לס' 2</w:t>
            </w:r>
          </w:p>
        </w:tc>
      </w:tr>
      <w:tr w:rsidR="00796864" w:rsidRPr="00D46423" w14:paraId="6077BB97" w14:textId="77777777" w:rsidTr="0096203E">
        <w:trPr>
          <w:trHeight w:val="20"/>
        </w:trPr>
        <w:tc>
          <w:tcPr>
            <w:tcW w:w="761" w:type="dxa"/>
            <w:shd w:val="clear" w:color="auto" w:fill="auto"/>
            <w:vAlign w:val="center"/>
          </w:tcPr>
          <w:p w14:paraId="7BD8C276"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16</w:t>
            </w:r>
          </w:p>
        </w:tc>
        <w:tc>
          <w:tcPr>
            <w:tcW w:w="894" w:type="dxa"/>
          </w:tcPr>
          <w:p w14:paraId="45A92061" w14:textId="77777777" w:rsidR="00796864" w:rsidRPr="00D46423" w:rsidRDefault="00796864" w:rsidP="0096203E">
            <w:pPr>
              <w:spacing w:line="276" w:lineRule="auto"/>
              <w:jc w:val="center"/>
              <w:rPr>
                <w:szCs w:val="24"/>
                <w:rtl/>
              </w:rPr>
            </w:pPr>
            <w:r w:rsidRPr="00D46423">
              <w:rPr>
                <w:rFonts w:hint="cs"/>
                <w:szCs w:val="24"/>
                <w:rtl/>
              </w:rPr>
              <w:t>5-6</w:t>
            </w:r>
          </w:p>
        </w:tc>
        <w:tc>
          <w:tcPr>
            <w:tcW w:w="1279" w:type="dxa"/>
            <w:shd w:val="clear" w:color="auto" w:fill="auto"/>
          </w:tcPr>
          <w:p w14:paraId="044BF84B" w14:textId="77777777" w:rsidR="00796864" w:rsidRPr="00D46423" w:rsidRDefault="00796864" w:rsidP="0096203E">
            <w:pPr>
              <w:spacing w:line="276" w:lineRule="auto"/>
              <w:jc w:val="center"/>
              <w:rPr>
                <w:szCs w:val="24"/>
                <w:rtl/>
              </w:rPr>
            </w:pPr>
            <w:r w:rsidRPr="00D46423">
              <w:rPr>
                <w:rFonts w:hint="cs"/>
                <w:szCs w:val="24"/>
                <w:rtl/>
              </w:rPr>
              <w:t xml:space="preserve">ב1 </w:t>
            </w:r>
            <w:r w:rsidRPr="00D46423">
              <w:rPr>
                <w:szCs w:val="24"/>
                <w:rtl/>
              </w:rPr>
              <w:t>–</w:t>
            </w:r>
            <w:r w:rsidRPr="00D46423">
              <w:rPr>
                <w:rFonts w:hint="cs"/>
                <w:szCs w:val="24"/>
                <w:rtl/>
              </w:rPr>
              <w:t xml:space="preserve"> תנאי סף מקצועיים עבור מנהל הפרויקט</w:t>
            </w:r>
          </w:p>
        </w:tc>
        <w:tc>
          <w:tcPr>
            <w:tcW w:w="3362" w:type="dxa"/>
            <w:shd w:val="clear" w:color="auto" w:fill="auto"/>
          </w:tcPr>
          <w:p w14:paraId="7180FA8F" w14:textId="77777777" w:rsidR="00796864" w:rsidRPr="00D46423" w:rsidRDefault="00796864" w:rsidP="0096203E">
            <w:pPr>
              <w:tabs>
                <w:tab w:val="left" w:pos="8617"/>
              </w:tabs>
              <w:spacing w:line="276" w:lineRule="auto"/>
              <w:jc w:val="both"/>
              <w:rPr>
                <w:szCs w:val="24"/>
                <w:rtl/>
              </w:rPr>
            </w:pPr>
            <w:r w:rsidRPr="00D46423">
              <w:rPr>
                <w:rFonts w:hint="cs"/>
                <w:szCs w:val="24"/>
                <w:rtl/>
              </w:rPr>
              <w:t xml:space="preserve">במידה ובמסגרת ההצעה יש הפרדה בין מנהל הפרויקט לר' צוות התכנון /האדריכל, כפי שמפורט בס"ק 1) אין פירוט לתנאי הסף הנפרדים. </w:t>
            </w:r>
          </w:p>
          <w:p w14:paraId="7C192B51" w14:textId="77777777" w:rsidR="00796864" w:rsidRPr="00D46423" w:rsidRDefault="00796864" w:rsidP="0096203E">
            <w:pPr>
              <w:tabs>
                <w:tab w:val="left" w:pos="8617"/>
              </w:tabs>
              <w:spacing w:line="276" w:lineRule="auto"/>
              <w:jc w:val="both"/>
              <w:rPr>
                <w:szCs w:val="24"/>
                <w:rtl/>
              </w:rPr>
            </w:pPr>
            <w:r w:rsidRPr="00D46423">
              <w:rPr>
                <w:rFonts w:hint="cs"/>
                <w:szCs w:val="24"/>
                <w:rtl/>
              </w:rPr>
              <w:t>בהנחה שהאדריכל המוצע עונה לכל הקריטריונים המפורטים בסעיף זה, נבקש להגדיר שעבור מנהל הפרויקט יחולו תנאי הסף הבאים:</w:t>
            </w:r>
          </w:p>
          <w:p w14:paraId="6C9FCDDD" w14:textId="77777777" w:rsidR="00796864" w:rsidRPr="00D46423" w:rsidRDefault="00796864" w:rsidP="0096203E">
            <w:pPr>
              <w:pStyle w:val="ae"/>
              <w:numPr>
                <w:ilvl w:val="1"/>
                <w:numId w:val="13"/>
              </w:numPr>
              <w:spacing w:line="276" w:lineRule="auto"/>
              <w:ind w:left="314" w:hanging="284"/>
              <w:jc w:val="both"/>
              <w:rPr>
                <w:szCs w:val="24"/>
              </w:rPr>
            </w:pPr>
            <w:r w:rsidRPr="00D46423">
              <w:rPr>
                <w:rFonts w:hint="cs"/>
                <w:szCs w:val="24"/>
                <w:rtl/>
              </w:rPr>
              <w:t>בעל</w:t>
            </w:r>
            <w:r w:rsidRPr="00D46423">
              <w:rPr>
                <w:szCs w:val="24"/>
                <w:rtl/>
              </w:rPr>
              <w:t xml:space="preserve"> </w:t>
            </w:r>
            <w:r w:rsidRPr="00D46423">
              <w:rPr>
                <w:rFonts w:hint="cs"/>
                <w:szCs w:val="24"/>
                <w:rtl/>
              </w:rPr>
              <w:t>תואר ראשון לפחוות ממוסד אקדמי מוכר, באחד מהתחומים להלן</w:t>
            </w:r>
            <w:r w:rsidRPr="00D46423">
              <w:rPr>
                <w:szCs w:val="24"/>
                <w:rtl/>
              </w:rPr>
              <w:t>: אדריכל</w:t>
            </w:r>
            <w:r w:rsidRPr="00D46423">
              <w:rPr>
                <w:rFonts w:hint="cs"/>
                <w:szCs w:val="24"/>
                <w:rtl/>
              </w:rPr>
              <w:t xml:space="preserve">ות או הנדסה או </w:t>
            </w:r>
            <w:r w:rsidRPr="00D46423">
              <w:rPr>
                <w:szCs w:val="24"/>
                <w:rtl/>
              </w:rPr>
              <w:t>תכנ</w:t>
            </w:r>
            <w:r w:rsidRPr="00D46423">
              <w:rPr>
                <w:rFonts w:hint="cs"/>
                <w:szCs w:val="24"/>
                <w:rtl/>
              </w:rPr>
              <w:t>ו</w:t>
            </w:r>
            <w:r w:rsidRPr="00D46423">
              <w:rPr>
                <w:szCs w:val="24"/>
                <w:rtl/>
              </w:rPr>
              <w:t xml:space="preserve">ן ערים ואזורים </w:t>
            </w:r>
            <w:r w:rsidRPr="00D46423">
              <w:rPr>
                <w:rFonts w:hint="cs"/>
                <w:szCs w:val="24"/>
                <w:rtl/>
              </w:rPr>
              <w:t>או</w:t>
            </w:r>
            <w:r w:rsidRPr="00D46423">
              <w:rPr>
                <w:szCs w:val="24"/>
                <w:rtl/>
              </w:rPr>
              <w:t xml:space="preserve"> גיאוגר</w:t>
            </w:r>
            <w:r w:rsidRPr="00D46423">
              <w:rPr>
                <w:rFonts w:hint="cs"/>
                <w:szCs w:val="24"/>
                <w:rtl/>
              </w:rPr>
              <w:t>פיה. לצורך הוכחת עמידה בתנאי סף זה, יש לצרף להצעה העתק תעודת השכלה רלבנטית של מנהל הפרויקט.</w:t>
            </w:r>
          </w:p>
          <w:p w14:paraId="49A998D6" w14:textId="77777777" w:rsidR="00796864" w:rsidRPr="00D46423" w:rsidRDefault="00796864" w:rsidP="0096203E">
            <w:pPr>
              <w:pStyle w:val="ae"/>
              <w:numPr>
                <w:ilvl w:val="1"/>
                <w:numId w:val="13"/>
              </w:numPr>
              <w:spacing w:line="276" w:lineRule="auto"/>
              <w:ind w:left="321" w:hanging="252"/>
              <w:jc w:val="both"/>
              <w:rPr>
                <w:szCs w:val="24"/>
              </w:rPr>
            </w:pPr>
            <w:r w:rsidRPr="00D46423">
              <w:rPr>
                <w:rFonts w:hint="cs"/>
                <w:szCs w:val="24"/>
                <w:rtl/>
              </w:rPr>
              <w:t>אדם השוהה דרך קבע בישראל, ודובר השפה העברית על בוריה.</w:t>
            </w:r>
          </w:p>
          <w:p w14:paraId="0A5925D5" w14:textId="77777777" w:rsidR="00796864" w:rsidRPr="00D46423" w:rsidRDefault="00796864" w:rsidP="0096203E">
            <w:pPr>
              <w:pStyle w:val="ae"/>
              <w:numPr>
                <w:ilvl w:val="1"/>
                <w:numId w:val="13"/>
              </w:numPr>
              <w:spacing w:line="276" w:lineRule="auto"/>
              <w:ind w:left="321" w:hanging="252"/>
              <w:jc w:val="both"/>
              <w:rPr>
                <w:szCs w:val="24"/>
                <w:rtl/>
              </w:rPr>
            </w:pPr>
            <w:r w:rsidRPr="00D46423">
              <w:rPr>
                <w:szCs w:val="24"/>
                <w:rtl/>
              </w:rPr>
              <w:t>בעל ניסיון ב</w:t>
            </w:r>
            <w:r w:rsidRPr="00D46423">
              <w:rPr>
                <w:rFonts w:hint="cs"/>
                <w:szCs w:val="24"/>
                <w:rtl/>
              </w:rPr>
              <w:t xml:space="preserve">ניהול או </w:t>
            </w:r>
            <w:r w:rsidRPr="00D46423">
              <w:rPr>
                <w:szCs w:val="24"/>
                <w:rtl/>
              </w:rPr>
              <w:t xml:space="preserve">ריכוז צוות </w:t>
            </w:r>
            <w:r w:rsidRPr="00D46423">
              <w:rPr>
                <w:rFonts w:hint="eastAsia"/>
                <w:szCs w:val="24"/>
                <w:rtl/>
              </w:rPr>
              <w:t>מקצועי</w:t>
            </w:r>
            <w:r w:rsidRPr="00D46423">
              <w:rPr>
                <w:szCs w:val="24"/>
                <w:rtl/>
              </w:rPr>
              <w:t xml:space="preserve"> בין</w:t>
            </w:r>
            <w:r w:rsidRPr="00D46423">
              <w:rPr>
                <w:rFonts w:hint="cs"/>
                <w:szCs w:val="24"/>
                <w:rtl/>
              </w:rPr>
              <w:t>-</w:t>
            </w:r>
            <w:r w:rsidRPr="00D46423">
              <w:rPr>
                <w:szCs w:val="24"/>
                <w:rtl/>
              </w:rPr>
              <w:t xml:space="preserve">תחומי </w:t>
            </w:r>
            <w:r w:rsidRPr="00D46423">
              <w:rPr>
                <w:rFonts w:hint="cs"/>
                <w:szCs w:val="24"/>
                <w:rtl/>
              </w:rPr>
              <w:t xml:space="preserve"> ובקידום תכניות ברמה ארצית  או מחוזית או בניהול פרויקטי בנייה ותשתיות במהלך 10 השנים האחרונות לפחות. </w:t>
            </w:r>
          </w:p>
        </w:tc>
        <w:tc>
          <w:tcPr>
            <w:tcW w:w="3017" w:type="dxa"/>
            <w:shd w:val="clear" w:color="auto" w:fill="auto"/>
          </w:tcPr>
          <w:p w14:paraId="190D18EC" w14:textId="77777777" w:rsidR="00796864" w:rsidRPr="0096203E" w:rsidRDefault="00796864" w:rsidP="00796864">
            <w:pPr>
              <w:pStyle w:val="ae"/>
              <w:numPr>
                <w:ilvl w:val="0"/>
                <w:numId w:val="15"/>
              </w:numPr>
              <w:tabs>
                <w:tab w:val="left" w:pos="8617"/>
              </w:tabs>
              <w:spacing w:line="276" w:lineRule="auto"/>
              <w:ind w:left="215" w:hanging="215"/>
              <w:rPr>
                <w:szCs w:val="24"/>
              </w:rPr>
            </w:pPr>
            <w:r w:rsidRPr="0096203E">
              <w:rPr>
                <w:rFonts w:hint="eastAsia"/>
                <w:szCs w:val="24"/>
                <w:rtl/>
              </w:rPr>
              <w:t>הבקשה</w:t>
            </w:r>
            <w:r w:rsidRPr="0096203E">
              <w:rPr>
                <w:szCs w:val="24"/>
                <w:rtl/>
              </w:rPr>
              <w:t xml:space="preserve"> נדחית. </w:t>
            </w:r>
            <w:r w:rsidRPr="0096203E">
              <w:rPr>
                <w:rFonts w:hint="eastAsia"/>
                <w:szCs w:val="24"/>
                <w:rtl/>
              </w:rPr>
              <w:t>תנאי</w:t>
            </w:r>
            <w:r w:rsidRPr="0096203E">
              <w:rPr>
                <w:szCs w:val="24"/>
                <w:rtl/>
              </w:rPr>
              <w:t xml:space="preserve"> </w:t>
            </w:r>
            <w:r w:rsidRPr="0096203E">
              <w:rPr>
                <w:rFonts w:hint="eastAsia"/>
                <w:szCs w:val="24"/>
                <w:rtl/>
              </w:rPr>
              <w:t>הסף</w:t>
            </w:r>
            <w:r w:rsidRPr="0096203E">
              <w:rPr>
                <w:szCs w:val="24"/>
                <w:rtl/>
              </w:rPr>
              <w:t xml:space="preserve"> </w:t>
            </w:r>
            <w:r w:rsidRPr="0096203E">
              <w:rPr>
                <w:rFonts w:hint="eastAsia"/>
                <w:szCs w:val="24"/>
                <w:rtl/>
              </w:rPr>
              <w:t>הנדרשים</w:t>
            </w:r>
            <w:r w:rsidRPr="0096203E">
              <w:rPr>
                <w:szCs w:val="24"/>
                <w:rtl/>
              </w:rPr>
              <w:t xml:space="preserve"> </w:t>
            </w:r>
            <w:r w:rsidRPr="0096203E">
              <w:rPr>
                <w:rFonts w:hint="eastAsia"/>
                <w:szCs w:val="24"/>
                <w:rtl/>
              </w:rPr>
              <w:t>מפורטים</w:t>
            </w:r>
            <w:r w:rsidRPr="0096203E">
              <w:rPr>
                <w:szCs w:val="24"/>
                <w:rtl/>
              </w:rPr>
              <w:t xml:space="preserve"> </w:t>
            </w:r>
            <w:r w:rsidRPr="0096203E">
              <w:rPr>
                <w:rFonts w:hint="eastAsia"/>
                <w:szCs w:val="24"/>
                <w:rtl/>
              </w:rPr>
              <w:t>במסמכי</w:t>
            </w:r>
            <w:r w:rsidRPr="0096203E">
              <w:rPr>
                <w:szCs w:val="24"/>
                <w:rtl/>
              </w:rPr>
              <w:t xml:space="preserve"> </w:t>
            </w:r>
            <w:r w:rsidRPr="0096203E">
              <w:rPr>
                <w:rFonts w:hint="eastAsia"/>
                <w:szCs w:val="24"/>
                <w:rtl/>
              </w:rPr>
              <w:t>המכרז</w:t>
            </w:r>
            <w:r w:rsidRPr="0096203E">
              <w:rPr>
                <w:szCs w:val="24"/>
                <w:rtl/>
              </w:rPr>
              <w:t>.</w:t>
            </w:r>
          </w:p>
          <w:p w14:paraId="2681E695" w14:textId="77777777" w:rsidR="00796864" w:rsidRPr="00D46423" w:rsidRDefault="00796864" w:rsidP="0096203E">
            <w:pPr>
              <w:pStyle w:val="ae"/>
              <w:tabs>
                <w:tab w:val="left" w:pos="8617"/>
              </w:tabs>
              <w:spacing w:line="276" w:lineRule="auto"/>
              <w:rPr>
                <w:szCs w:val="24"/>
                <w:rtl/>
              </w:rPr>
            </w:pPr>
          </w:p>
        </w:tc>
      </w:tr>
      <w:tr w:rsidR="00796864" w:rsidRPr="00D46423" w14:paraId="40AE22B1" w14:textId="77777777" w:rsidTr="0096203E">
        <w:trPr>
          <w:trHeight w:val="20"/>
        </w:trPr>
        <w:tc>
          <w:tcPr>
            <w:tcW w:w="761" w:type="dxa"/>
            <w:shd w:val="clear" w:color="auto" w:fill="auto"/>
            <w:vAlign w:val="center"/>
          </w:tcPr>
          <w:p w14:paraId="6C648B69"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17</w:t>
            </w:r>
          </w:p>
        </w:tc>
        <w:tc>
          <w:tcPr>
            <w:tcW w:w="894" w:type="dxa"/>
          </w:tcPr>
          <w:p w14:paraId="68452923" w14:textId="77777777" w:rsidR="00796864" w:rsidRPr="00D46423" w:rsidRDefault="00796864" w:rsidP="0096203E">
            <w:pPr>
              <w:spacing w:line="276" w:lineRule="auto"/>
              <w:jc w:val="center"/>
              <w:rPr>
                <w:szCs w:val="24"/>
                <w:rtl/>
              </w:rPr>
            </w:pPr>
            <w:r w:rsidRPr="00D46423">
              <w:rPr>
                <w:rFonts w:hint="cs"/>
                <w:szCs w:val="24"/>
                <w:rtl/>
              </w:rPr>
              <w:t>5-6</w:t>
            </w:r>
          </w:p>
        </w:tc>
        <w:tc>
          <w:tcPr>
            <w:tcW w:w="1279" w:type="dxa"/>
            <w:shd w:val="clear" w:color="auto" w:fill="auto"/>
          </w:tcPr>
          <w:p w14:paraId="4048166E" w14:textId="77777777" w:rsidR="00796864" w:rsidRPr="00D46423" w:rsidRDefault="00796864" w:rsidP="0096203E">
            <w:pPr>
              <w:spacing w:line="276" w:lineRule="auto"/>
              <w:jc w:val="center"/>
              <w:rPr>
                <w:szCs w:val="24"/>
                <w:rtl/>
              </w:rPr>
            </w:pPr>
            <w:r w:rsidRPr="00D46423">
              <w:rPr>
                <w:rFonts w:hint="cs"/>
                <w:szCs w:val="24"/>
                <w:rtl/>
              </w:rPr>
              <w:t xml:space="preserve">ב1 </w:t>
            </w:r>
            <w:r>
              <w:rPr>
                <w:rFonts w:hint="cs"/>
                <w:szCs w:val="24"/>
                <w:rtl/>
              </w:rPr>
              <w:t>-</w:t>
            </w:r>
            <w:r w:rsidRPr="00D46423">
              <w:rPr>
                <w:rFonts w:hint="cs"/>
                <w:szCs w:val="24"/>
                <w:rtl/>
              </w:rPr>
              <w:t xml:space="preserve"> תנאי סף מקצועיים עבור מנהל הפרויקט</w:t>
            </w:r>
          </w:p>
        </w:tc>
        <w:tc>
          <w:tcPr>
            <w:tcW w:w="3362" w:type="dxa"/>
            <w:shd w:val="clear" w:color="auto" w:fill="auto"/>
          </w:tcPr>
          <w:p w14:paraId="28915753" w14:textId="77777777" w:rsidR="00796864" w:rsidRPr="00D46423" w:rsidRDefault="00796864" w:rsidP="0096203E">
            <w:pPr>
              <w:spacing w:line="276" w:lineRule="auto"/>
              <w:rPr>
                <w:szCs w:val="24"/>
                <w:rtl/>
              </w:rPr>
            </w:pPr>
            <w:r w:rsidRPr="00D46423">
              <w:rPr>
                <w:rFonts w:hint="cs"/>
                <w:szCs w:val="24"/>
                <w:rtl/>
              </w:rPr>
              <w:t>במידה ובמסגרת ההצעה תהיה הפרדה בין מנהל הפרויקט לאדריכל נבקש כי יחושבו אמות המידה המפורטות בעמ' 14-15 עבור כל בעל תפקיד בנפרד בהתאם לתנאי הסף המוצעים בהערה לעיל.</w:t>
            </w:r>
          </w:p>
        </w:tc>
        <w:tc>
          <w:tcPr>
            <w:tcW w:w="3017" w:type="dxa"/>
            <w:shd w:val="clear" w:color="auto" w:fill="auto"/>
          </w:tcPr>
          <w:p w14:paraId="6ACFCB10" w14:textId="77777777" w:rsidR="00796864" w:rsidRPr="00D46423" w:rsidRDefault="00796864" w:rsidP="0096203E">
            <w:pPr>
              <w:tabs>
                <w:tab w:val="left" w:pos="911"/>
              </w:tabs>
              <w:spacing w:line="276" w:lineRule="auto"/>
              <w:jc w:val="center"/>
              <w:rPr>
                <w:szCs w:val="24"/>
                <w:rtl/>
              </w:rPr>
            </w:pPr>
            <w:r>
              <w:rPr>
                <w:rFonts w:hint="cs"/>
                <w:szCs w:val="24"/>
                <w:rtl/>
              </w:rPr>
              <w:t>הבקשה נדחית.</w:t>
            </w:r>
          </w:p>
        </w:tc>
      </w:tr>
      <w:tr w:rsidR="00796864" w:rsidRPr="00D46423" w14:paraId="05170100" w14:textId="77777777" w:rsidTr="0096203E">
        <w:trPr>
          <w:trHeight w:val="20"/>
        </w:trPr>
        <w:tc>
          <w:tcPr>
            <w:tcW w:w="761" w:type="dxa"/>
            <w:shd w:val="clear" w:color="auto" w:fill="auto"/>
            <w:vAlign w:val="center"/>
          </w:tcPr>
          <w:p w14:paraId="7375C022"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18</w:t>
            </w:r>
          </w:p>
        </w:tc>
        <w:tc>
          <w:tcPr>
            <w:tcW w:w="894" w:type="dxa"/>
          </w:tcPr>
          <w:p w14:paraId="0758BE68" w14:textId="77777777" w:rsidR="00796864" w:rsidRPr="00D46423" w:rsidRDefault="00796864" w:rsidP="0096203E">
            <w:pPr>
              <w:spacing w:line="276" w:lineRule="auto"/>
              <w:jc w:val="center"/>
              <w:rPr>
                <w:szCs w:val="24"/>
                <w:rtl/>
              </w:rPr>
            </w:pPr>
            <w:r w:rsidRPr="00D46423">
              <w:rPr>
                <w:rFonts w:hint="cs"/>
                <w:szCs w:val="24"/>
                <w:rtl/>
              </w:rPr>
              <w:t>6</w:t>
            </w:r>
          </w:p>
        </w:tc>
        <w:tc>
          <w:tcPr>
            <w:tcW w:w="1279" w:type="dxa"/>
            <w:shd w:val="clear" w:color="auto" w:fill="auto"/>
          </w:tcPr>
          <w:p w14:paraId="728D5E8A" w14:textId="77777777" w:rsidR="00796864" w:rsidRPr="00D46423" w:rsidRDefault="00796864" w:rsidP="0096203E">
            <w:pPr>
              <w:spacing w:line="276" w:lineRule="auto"/>
              <w:jc w:val="center"/>
              <w:rPr>
                <w:szCs w:val="24"/>
                <w:rtl/>
              </w:rPr>
            </w:pPr>
            <w:r w:rsidRPr="00D46423">
              <w:rPr>
                <w:rFonts w:hint="cs"/>
                <w:szCs w:val="24"/>
                <w:rtl/>
              </w:rPr>
              <w:t>תנאי סף ליועץ הסביבתי - סעיף ב. 2. 2)</w:t>
            </w:r>
          </w:p>
        </w:tc>
        <w:tc>
          <w:tcPr>
            <w:tcW w:w="3362" w:type="dxa"/>
            <w:shd w:val="clear" w:color="auto" w:fill="auto"/>
          </w:tcPr>
          <w:p w14:paraId="3470CE44" w14:textId="77777777" w:rsidR="00796864" w:rsidRPr="00D46423" w:rsidRDefault="00796864" w:rsidP="0096203E">
            <w:pPr>
              <w:spacing w:line="276" w:lineRule="auto"/>
              <w:rPr>
                <w:szCs w:val="24"/>
                <w:rtl/>
              </w:rPr>
            </w:pPr>
            <w:r w:rsidRPr="00D46423">
              <w:rPr>
                <w:rFonts w:hint="cs"/>
                <w:szCs w:val="24"/>
                <w:rtl/>
              </w:rPr>
              <w:t>נבקש להרחיב את טווח השנים לדוגמאות לתכניות מ 8 השנים האחרונות ל 10</w:t>
            </w:r>
          </w:p>
        </w:tc>
        <w:tc>
          <w:tcPr>
            <w:tcW w:w="3017" w:type="dxa"/>
            <w:shd w:val="clear" w:color="auto" w:fill="auto"/>
          </w:tcPr>
          <w:p w14:paraId="66A5E38A" w14:textId="77777777" w:rsidR="00796864" w:rsidRPr="00D46423" w:rsidRDefault="00796864" w:rsidP="0096203E">
            <w:pPr>
              <w:tabs>
                <w:tab w:val="left" w:pos="911"/>
              </w:tabs>
              <w:spacing w:line="276" w:lineRule="auto"/>
              <w:jc w:val="center"/>
              <w:rPr>
                <w:szCs w:val="24"/>
                <w:rtl/>
              </w:rPr>
            </w:pPr>
            <w:r w:rsidRPr="00D46423">
              <w:rPr>
                <w:rFonts w:hint="cs"/>
                <w:szCs w:val="24"/>
                <w:rtl/>
              </w:rPr>
              <w:t>מקובל</w:t>
            </w:r>
            <w:r>
              <w:rPr>
                <w:rFonts w:hint="cs"/>
                <w:szCs w:val="24"/>
                <w:rtl/>
              </w:rPr>
              <w:t xml:space="preserve">. מסמכי המכרז תוקנו בהתאם. </w:t>
            </w:r>
          </w:p>
        </w:tc>
      </w:tr>
      <w:tr w:rsidR="00796864" w:rsidRPr="00D46423" w14:paraId="38C982CF" w14:textId="77777777" w:rsidTr="0096203E">
        <w:trPr>
          <w:trHeight w:val="20"/>
        </w:trPr>
        <w:tc>
          <w:tcPr>
            <w:tcW w:w="761" w:type="dxa"/>
            <w:shd w:val="clear" w:color="auto" w:fill="auto"/>
            <w:vAlign w:val="center"/>
          </w:tcPr>
          <w:p w14:paraId="5E8E04A3"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19</w:t>
            </w:r>
          </w:p>
        </w:tc>
        <w:tc>
          <w:tcPr>
            <w:tcW w:w="894" w:type="dxa"/>
          </w:tcPr>
          <w:p w14:paraId="0954BE6E" w14:textId="77777777" w:rsidR="00796864" w:rsidRPr="00D46423" w:rsidRDefault="00796864" w:rsidP="0096203E">
            <w:pPr>
              <w:spacing w:line="276" w:lineRule="auto"/>
              <w:jc w:val="center"/>
              <w:rPr>
                <w:szCs w:val="24"/>
                <w:rtl/>
              </w:rPr>
            </w:pPr>
            <w:r w:rsidRPr="00D46423">
              <w:rPr>
                <w:rFonts w:hint="cs"/>
                <w:szCs w:val="24"/>
                <w:rtl/>
              </w:rPr>
              <w:t>7</w:t>
            </w:r>
          </w:p>
        </w:tc>
        <w:tc>
          <w:tcPr>
            <w:tcW w:w="1279" w:type="dxa"/>
            <w:shd w:val="clear" w:color="auto" w:fill="auto"/>
          </w:tcPr>
          <w:p w14:paraId="131A33F1" w14:textId="77777777" w:rsidR="00796864" w:rsidRPr="00D46423" w:rsidRDefault="00796864" w:rsidP="0096203E">
            <w:pPr>
              <w:spacing w:line="276" w:lineRule="auto"/>
              <w:jc w:val="center"/>
              <w:rPr>
                <w:szCs w:val="24"/>
                <w:rtl/>
              </w:rPr>
            </w:pPr>
            <w:r w:rsidRPr="00D46423">
              <w:rPr>
                <w:rFonts w:hint="cs"/>
                <w:szCs w:val="24"/>
                <w:rtl/>
              </w:rPr>
              <w:t>תנאי סף ליועץ הנדסי - סעיף ב. 4</w:t>
            </w:r>
          </w:p>
        </w:tc>
        <w:tc>
          <w:tcPr>
            <w:tcW w:w="3362" w:type="dxa"/>
            <w:shd w:val="clear" w:color="auto" w:fill="auto"/>
          </w:tcPr>
          <w:p w14:paraId="6F475DF1" w14:textId="77777777" w:rsidR="00796864" w:rsidRPr="00D46423" w:rsidRDefault="00796864" w:rsidP="0096203E">
            <w:pPr>
              <w:spacing w:line="276" w:lineRule="auto"/>
              <w:rPr>
                <w:szCs w:val="24"/>
                <w:rtl/>
              </w:rPr>
            </w:pPr>
            <w:r w:rsidRPr="00D46423">
              <w:rPr>
                <w:rFonts w:hint="cs"/>
                <w:szCs w:val="24"/>
                <w:rtl/>
              </w:rPr>
              <w:t>נבקש להרחיב את טווח השנים לדוגמאות לתכניות מ 5 השנים האחרונות ל 10</w:t>
            </w:r>
          </w:p>
        </w:tc>
        <w:tc>
          <w:tcPr>
            <w:tcW w:w="3017" w:type="dxa"/>
            <w:shd w:val="clear" w:color="auto" w:fill="auto"/>
          </w:tcPr>
          <w:p w14:paraId="1FEBEC00" w14:textId="77777777" w:rsidR="00796864" w:rsidRPr="00D46423" w:rsidRDefault="00796864" w:rsidP="0096203E">
            <w:pPr>
              <w:tabs>
                <w:tab w:val="left" w:pos="911"/>
              </w:tabs>
              <w:spacing w:line="276" w:lineRule="auto"/>
              <w:jc w:val="center"/>
              <w:rPr>
                <w:szCs w:val="24"/>
                <w:rtl/>
              </w:rPr>
            </w:pPr>
            <w:r w:rsidRPr="00D46423">
              <w:rPr>
                <w:rFonts w:hint="cs"/>
                <w:szCs w:val="24"/>
                <w:rtl/>
              </w:rPr>
              <w:t>מקובל</w:t>
            </w:r>
            <w:r>
              <w:rPr>
                <w:rFonts w:hint="cs"/>
                <w:szCs w:val="24"/>
                <w:rtl/>
              </w:rPr>
              <w:t>. מסמכי המכרז תוקנו בהתאם.</w:t>
            </w:r>
          </w:p>
        </w:tc>
      </w:tr>
      <w:tr w:rsidR="00796864" w:rsidRPr="00D46423" w14:paraId="0F5DB303" w14:textId="77777777" w:rsidTr="0096203E">
        <w:trPr>
          <w:trHeight w:val="20"/>
        </w:trPr>
        <w:tc>
          <w:tcPr>
            <w:tcW w:w="761" w:type="dxa"/>
            <w:shd w:val="clear" w:color="auto" w:fill="auto"/>
            <w:vAlign w:val="center"/>
          </w:tcPr>
          <w:p w14:paraId="25AC0BA1"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20</w:t>
            </w:r>
          </w:p>
        </w:tc>
        <w:tc>
          <w:tcPr>
            <w:tcW w:w="894" w:type="dxa"/>
          </w:tcPr>
          <w:p w14:paraId="5446DD74" w14:textId="77777777" w:rsidR="00796864" w:rsidRPr="00D46423" w:rsidRDefault="00796864" w:rsidP="0096203E">
            <w:pPr>
              <w:spacing w:line="276" w:lineRule="auto"/>
              <w:jc w:val="center"/>
              <w:rPr>
                <w:szCs w:val="24"/>
                <w:rtl/>
              </w:rPr>
            </w:pPr>
            <w:r w:rsidRPr="00D46423">
              <w:rPr>
                <w:rFonts w:hint="cs"/>
                <w:szCs w:val="24"/>
                <w:rtl/>
              </w:rPr>
              <w:t>7</w:t>
            </w:r>
          </w:p>
        </w:tc>
        <w:tc>
          <w:tcPr>
            <w:tcW w:w="1279" w:type="dxa"/>
            <w:shd w:val="clear" w:color="auto" w:fill="auto"/>
          </w:tcPr>
          <w:p w14:paraId="3DAA8D4C" w14:textId="77777777" w:rsidR="00796864" w:rsidRPr="00D46423" w:rsidRDefault="00796864" w:rsidP="0096203E">
            <w:pPr>
              <w:spacing w:line="276" w:lineRule="auto"/>
              <w:jc w:val="center"/>
              <w:rPr>
                <w:szCs w:val="24"/>
                <w:rtl/>
              </w:rPr>
            </w:pPr>
            <w:r w:rsidRPr="00D46423">
              <w:rPr>
                <w:rFonts w:hint="cs"/>
                <w:szCs w:val="24"/>
                <w:rtl/>
              </w:rPr>
              <w:t xml:space="preserve">סעיף 6 </w:t>
            </w:r>
            <w:r w:rsidRPr="00D46423">
              <w:rPr>
                <w:szCs w:val="24"/>
                <w:rtl/>
              </w:rPr>
              <w:t>–</w:t>
            </w:r>
            <w:r w:rsidRPr="00D46423">
              <w:rPr>
                <w:rFonts w:hint="cs"/>
                <w:szCs w:val="24"/>
                <w:rtl/>
              </w:rPr>
              <w:t xml:space="preserve"> החברה הבינלאומית</w:t>
            </w:r>
          </w:p>
        </w:tc>
        <w:tc>
          <w:tcPr>
            <w:tcW w:w="3362" w:type="dxa"/>
            <w:shd w:val="clear" w:color="auto" w:fill="auto"/>
          </w:tcPr>
          <w:p w14:paraId="52FB7480" w14:textId="77777777" w:rsidR="00796864" w:rsidRPr="00D46423" w:rsidRDefault="00796864" w:rsidP="0096203E">
            <w:pPr>
              <w:spacing w:line="276" w:lineRule="auto"/>
              <w:rPr>
                <w:szCs w:val="24"/>
                <w:rtl/>
              </w:rPr>
            </w:pPr>
            <w:r w:rsidRPr="00D46423">
              <w:rPr>
                <w:rFonts w:hint="cs"/>
                <w:szCs w:val="24"/>
                <w:rtl/>
              </w:rPr>
              <w:t>נבקש כי מסמכי החברה הבינלאומית יהיו בשפה האנגלית.</w:t>
            </w:r>
          </w:p>
        </w:tc>
        <w:tc>
          <w:tcPr>
            <w:tcW w:w="3017" w:type="dxa"/>
            <w:shd w:val="clear" w:color="auto" w:fill="auto"/>
          </w:tcPr>
          <w:p w14:paraId="13B12ED1" w14:textId="77777777" w:rsidR="00796864" w:rsidRPr="00D46423" w:rsidRDefault="00796864" w:rsidP="0096203E">
            <w:pPr>
              <w:tabs>
                <w:tab w:val="left" w:pos="911"/>
              </w:tabs>
              <w:spacing w:line="276" w:lineRule="auto"/>
              <w:jc w:val="center"/>
              <w:rPr>
                <w:szCs w:val="24"/>
                <w:rtl/>
              </w:rPr>
            </w:pPr>
            <w:r>
              <w:rPr>
                <w:rFonts w:hint="cs"/>
                <w:szCs w:val="24"/>
                <w:rtl/>
              </w:rPr>
              <w:t>ראו</w:t>
            </w:r>
            <w:r w:rsidRPr="00D46423">
              <w:rPr>
                <w:rFonts w:hint="cs"/>
                <w:szCs w:val="24"/>
                <w:rtl/>
              </w:rPr>
              <w:t xml:space="preserve"> מענה בסעיף 2 </w:t>
            </w:r>
          </w:p>
        </w:tc>
      </w:tr>
      <w:tr w:rsidR="00796864" w:rsidRPr="00D46423" w14:paraId="6BACF401" w14:textId="77777777" w:rsidTr="0096203E">
        <w:trPr>
          <w:trHeight w:val="20"/>
        </w:trPr>
        <w:tc>
          <w:tcPr>
            <w:tcW w:w="761" w:type="dxa"/>
            <w:shd w:val="clear" w:color="auto" w:fill="auto"/>
            <w:vAlign w:val="center"/>
          </w:tcPr>
          <w:p w14:paraId="18A93E94"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21</w:t>
            </w:r>
          </w:p>
        </w:tc>
        <w:tc>
          <w:tcPr>
            <w:tcW w:w="894" w:type="dxa"/>
          </w:tcPr>
          <w:p w14:paraId="2FD267FE" w14:textId="77777777" w:rsidR="00796864" w:rsidRPr="00D46423" w:rsidRDefault="00796864" w:rsidP="0096203E">
            <w:pPr>
              <w:spacing w:line="276" w:lineRule="auto"/>
              <w:jc w:val="center"/>
              <w:rPr>
                <w:szCs w:val="24"/>
                <w:rtl/>
              </w:rPr>
            </w:pPr>
            <w:r w:rsidRPr="00D46423">
              <w:rPr>
                <w:rFonts w:hint="cs"/>
                <w:szCs w:val="24"/>
                <w:rtl/>
              </w:rPr>
              <w:t>7</w:t>
            </w:r>
          </w:p>
        </w:tc>
        <w:tc>
          <w:tcPr>
            <w:tcW w:w="1279" w:type="dxa"/>
            <w:shd w:val="clear" w:color="auto" w:fill="auto"/>
          </w:tcPr>
          <w:p w14:paraId="35EC45E7" w14:textId="77777777" w:rsidR="00796864" w:rsidRPr="00D46423" w:rsidRDefault="00796864" w:rsidP="0096203E">
            <w:pPr>
              <w:spacing w:line="276" w:lineRule="auto"/>
              <w:jc w:val="center"/>
              <w:rPr>
                <w:szCs w:val="24"/>
                <w:rtl/>
              </w:rPr>
            </w:pPr>
            <w:r w:rsidRPr="00D46423">
              <w:rPr>
                <w:rFonts w:hint="cs"/>
                <w:szCs w:val="24"/>
                <w:rtl/>
              </w:rPr>
              <w:t>סעיף 6.3)</w:t>
            </w:r>
          </w:p>
        </w:tc>
        <w:tc>
          <w:tcPr>
            <w:tcW w:w="3362" w:type="dxa"/>
            <w:shd w:val="clear" w:color="auto" w:fill="auto"/>
          </w:tcPr>
          <w:p w14:paraId="44428576" w14:textId="77777777" w:rsidR="00796864" w:rsidRPr="00D46423" w:rsidRDefault="00796864" w:rsidP="0096203E">
            <w:pPr>
              <w:spacing w:line="276" w:lineRule="auto"/>
              <w:rPr>
                <w:szCs w:val="24"/>
                <w:rtl/>
              </w:rPr>
            </w:pPr>
            <w:r w:rsidRPr="00D46423">
              <w:rPr>
                <w:rFonts w:hint="cs"/>
                <w:szCs w:val="24"/>
                <w:rtl/>
              </w:rPr>
              <w:t>אלו מבין המקצועות המפורטים בסעיף 7 יידרשו מטעם החברה הבינלאומית כיועצים משלימים.</w:t>
            </w:r>
          </w:p>
        </w:tc>
        <w:tc>
          <w:tcPr>
            <w:tcW w:w="3017" w:type="dxa"/>
            <w:shd w:val="clear" w:color="auto" w:fill="auto"/>
          </w:tcPr>
          <w:p w14:paraId="4706D1D7" w14:textId="77777777" w:rsidR="00796864" w:rsidRPr="00D46423" w:rsidRDefault="00796864" w:rsidP="0096203E">
            <w:pPr>
              <w:tabs>
                <w:tab w:val="left" w:pos="911"/>
              </w:tabs>
              <w:spacing w:line="276" w:lineRule="auto"/>
              <w:rPr>
                <w:szCs w:val="24"/>
                <w:rtl/>
              </w:rPr>
            </w:pPr>
            <w:r w:rsidRPr="00D46423">
              <w:rPr>
                <w:rFonts w:hint="cs"/>
                <w:szCs w:val="24"/>
                <w:rtl/>
              </w:rPr>
              <w:t xml:space="preserve">יועצים משלימים בינ"ל יידרשו </w:t>
            </w:r>
            <w:r>
              <w:rPr>
                <w:rFonts w:hint="cs"/>
                <w:szCs w:val="24"/>
                <w:rtl/>
              </w:rPr>
              <w:t xml:space="preserve">ככל ויהיה צורך בהתאם לפרויקטים </w:t>
            </w:r>
            <w:r w:rsidRPr="00D46423">
              <w:rPr>
                <w:rFonts w:hint="cs"/>
                <w:szCs w:val="24"/>
                <w:rtl/>
              </w:rPr>
              <w:t xml:space="preserve">ולמשימות שיהיו למשרד. </w:t>
            </w:r>
          </w:p>
        </w:tc>
      </w:tr>
      <w:tr w:rsidR="00796864" w:rsidRPr="00D46423" w14:paraId="58C0F754" w14:textId="77777777" w:rsidTr="0096203E">
        <w:trPr>
          <w:trHeight w:val="20"/>
        </w:trPr>
        <w:tc>
          <w:tcPr>
            <w:tcW w:w="761" w:type="dxa"/>
            <w:shd w:val="clear" w:color="auto" w:fill="auto"/>
            <w:vAlign w:val="center"/>
          </w:tcPr>
          <w:p w14:paraId="6519AE77"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22</w:t>
            </w:r>
          </w:p>
        </w:tc>
        <w:tc>
          <w:tcPr>
            <w:tcW w:w="894" w:type="dxa"/>
          </w:tcPr>
          <w:p w14:paraId="2546FED9" w14:textId="77777777" w:rsidR="00796864" w:rsidRPr="00D46423" w:rsidRDefault="00796864" w:rsidP="0096203E">
            <w:pPr>
              <w:spacing w:line="276" w:lineRule="auto"/>
              <w:jc w:val="center"/>
              <w:rPr>
                <w:szCs w:val="24"/>
                <w:rtl/>
              </w:rPr>
            </w:pPr>
            <w:r w:rsidRPr="00D46423">
              <w:rPr>
                <w:rFonts w:hint="cs"/>
                <w:szCs w:val="24"/>
                <w:rtl/>
              </w:rPr>
              <w:t>8</w:t>
            </w:r>
          </w:p>
        </w:tc>
        <w:tc>
          <w:tcPr>
            <w:tcW w:w="1279" w:type="dxa"/>
            <w:shd w:val="clear" w:color="auto" w:fill="auto"/>
          </w:tcPr>
          <w:p w14:paraId="2FAB88B9" w14:textId="77777777" w:rsidR="00796864" w:rsidRPr="00D46423" w:rsidRDefault="00796864" w:rsidP="0096203E">
            <w:pPr>
              <w:spacing w:line="276" w:lineRule="auto"/>
              <w:jc w:val="center"/>
              <w:rPr>
                <w:szCs w:val="24"/>
                <w:rtl/>
              </w:rPr>
            </w:pPr>
            <w:r w:rsidRPr="00D46423">
              <w:rPr>
                <w:rFonts w:hint="cs"/>
                <w:szCs w:val="24"/>
                <w:rtl/>
              </w:rPr>
              <w:t>תנאי סף ליועץ משלים- סעיף ב. 7. 6)</w:t>
            </w:r>
          </w:p>
        </w:tc>
        <w:tc>
          <w:tcPr>
            <w:tcW w:w="3362" w:type="dxa"/>
            <w:shd w:val="clear" w:color="auto" w:fill="auto"/>
          </w:tcPr>
          <w:p w14:paraId="62A8FC65" w14:textId="77777777" w:rsidR="00796864" w:rsidRPr="00D46423" w:rsidRDefault="00796864" w:rsidP="0096203E">
            <w:pPr>
              <w:spacing w:line="276" w:lineRule="auto"/>
              <w:rPr>
                <w:szCs w:val="24"/>
                <w:rtl/>
              </w:rPr>
            </w:pPr>
            <w:r w:rsidRPr="00D46423">
              <w:rPr>
                <w:rFonts w:hint="cs"/>
                <w:szCs w:val="24"/>
                <w:rtl/>
              </w:rPr>
              <w:t>נבקש להרחיב את טווח השנים לדוגמאות לתכניות מ 7 השנים האחרונות ל 10</w:t>
            </w:r>
          </w:p>
        </w:tc>
        <w:tc>
          <w:tcPr>
            <w:tcW w:w="3017" w:type="dxa"/>
            <w:shd w:val="clear" w:color="auto" w:fill="auto"/>
          </w:tcPr>
          <w:p w14:paraId="07E78AB5" w14:textId="77777777" w:rsidR="00796864" w:rsidRPr="00D46423" w:rsidRDefault="00796864" w:rsidP="0096203E">
            <w:pPr>
              <w:tabs>
                <w:tab w:val="left" w:pos="911"/>
              </w:tabs>
              <w:spacing w:line="276" w:lineRule="auto"/>
              <w:jc w:val="center"/>
              <w:rPr>
                <w:szCs w:val="24"/>
                <w:rtl/>
              </w:rPr>
            </w:pPr>
            <w:r w:rsidRPr="00D46423">
              <w:rPr>
                <w:rFonts w:hint="cs"/>
                <w:szCs w:val="24"/>
                <w:rtl/>
              </w:rPr>
              <w:t>מקובל</w:t>
            </w:r>
            <w:r>
              <w:rPr>
                <w:rFonts w:hint="cs"/>
                <w:szCs w:val="24"/>
                <w:rtl/>
              </w:rPr>
              <w:t>. מסמכי המכרז תוקנו בהתאם.</w:t>
            </w:r>
            <w:r w:rsidRPr="00D46423">
              <w:rPr>
                <w:rFonts w:hint="cs"/>
                <w:szCs w:val="24"/>
                <w:rtl/>
              </w:rPr>
              <w:t xml:space="preserve"> </w:t>
            </w:r>
          </w:p>
        </w:tc>
      </w:tr>
      <w:tr w:rsidR="00796864" w:rsidRPr="00D46423" w14:paraId="03233F8A" w14:textId="77777777" w:rsidTr="0096203E">
        <w:trPr>
          <w:trHeight w:val="20"/>
        </w:trPr>
        <w:tc>
          <w:tcPr>
            <w:tcW w:w="761" w:type="dxa"/>
            <w:shd w:val="clear" w:color="auto" w:fill="auto"/>
            <w:vAlign w:val="center"/>
          </w:tcPr>
          <w:p w14:paraId="7DDD267B"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23</w:t>
            </w:r>
          </w:p>
        </w:tc>
        <w:tc>
          <w:tcPr>
            <w:tcW w:w="894" w:type="dxa"/>
          </w:tcPr>
          <w:p w14:paraId="281A3C23" w14:textId="77777777" w:rsidR="00796864" w:rsidRPr="00D46423" w:rsidRDefault="00796864" w:rsidP="0096203E">
            <w:pPr>
              <w:spacing w:line="276" w:lineRule="auto"/>
              <w:jc w:val="center"/>
              <w:rPr>
                <w:szCs w:val="24"/>
                <w:rtl/>
              </w:rPr>
            </w:pPr>
            <w:r w:rsidRPr="00D46423">
              <w:rPr>
                <w:rFonts w:hint="cs"/>
                <w:szCs w:val="24"/>
                <w:rtl/>
              </w:rPr>
              <w:t>9</w:t>
            </w:r>
          </w:p>
        </w:tc>
        <w:tc>
          <w:tcPr>
            <w:tcW w:w="1279" w:type="dxa"/>
            <w:shd w:val="clear" w:color="auto" w:fill="auto"/>
          </w:tcPr>
          <w:p w14:paraId="1181E382" w14:textId="77777777" w:rsidR="00796864" w:rsidRPr="00D46423" w:rsidRDefault="00796864" w:rsidP="0096203E">
            <w:pPr>
              <w:spacing w:line="276" w:lineRule="auto"/>
              <w:jc w:val="center"/>
              <w:rPr>
                <w:szCs w:val="24"/>
                <w:rtl/>
              </w:rPr>
            </w:pPr>
            <w:r w:rsidRPr="00D46423">
              <w:rPr>
                <w:rFonts w:hint="cs"/>
                <w:szCs w:val="24"/>
                <w:rtl/>
              </w:rPr>
              <w:t>סעיף 2.2.4.1.4</w:t>
            </w:r>
          </w:p>
        </w:tc>
        <w:tc>
          <w:tcPr>
            <w:tcW w:w="3362" w:type="dxa"/>
            <w:shd w:val="clear" w:color="auto" w:fill="auto"/>
          </w:tcPr>
          <w:p w14:paraId="3F01AF12" w14:textId="77777777" w:rsidR="00796864" w:rsidRPr="00D46423" w:rsidRDefault="00796864" w:rsidP="0096203E">
            <w:pPr>
              <w:spacing w:line="276" w:lineRule="auto"/>
              <w:rPr>
                <w:szCs w:val="24"/>
                <w:rtl/>
              </w:rPr>
            </w:pPr>
            <w:r w:rsidRPr="00D46423">
              <w:rPr>
                <w:rFonts w:hint="cs"/>
                <w:szCs w:val="24"/>
                <w:rtl/>
              </w:rPr>
              <w:t xml:space="preserve">למה הכוונה בהיקף כספי של העבודה </w:t>
            </w:r>
            <w:r w:rsidRPr="00D46423">
              <w:rPr>
                <w:szCs w:val="24"/>
                <w:rtl/>
              </w:rPr>
              <w:t>–</w:t>
            </w:r>
            <w:r w:rsidRPr="00D46423">
              <w:rPr>
                <w:rFonts w:hint="cs"/>
                <w:szCs w:val="24"/>
                <w:rtl/>
              </w:rPr>
              <w:t xml:space="preserve"> היקף ביצוע? (ישנן תכניות שטרם יצאו לביצוע), היקף תכנון (של כל התכנית או של תכנון עבור הייעוץ בתחום הספציפי)</w:t>
            </w:r>
          </w:p>
        </w:tc>
        <w:tc>
          <w:tcPr>
            <w:tcW w:w="3017" w:type="dxa"/>
            <w:shd w:val="clear" w:color="auto" w:fill="auto"/>
          </w:tcPr>
          <w:p w14:paraId="3EA60BE6" w14:textId="77777777" w:rsidR="00796864" w:rsidRPr="00D46423" w:rsidRDefault="00796864" w:rsidP="0096203E">
            <w:pPr>
              <w:tabs>
                <w:tab w:val="left" w:pos="911"/>
              </w:tabs>
              <w:spacing w:line="276" w:lineRule="auto"/>
              <w:jc w:val="center"/>
              <w:rPr>
                <w:szCs w:val="24"/>
                <w:rtl/>
              </w:rPr>
            </w:pPr>
            <w:r w:rsidRPr="00D46423">
              <w:rPr>
                <w:rFonts w:hint="cs"/>
                <w:szCs w:val="24"/>
                <w:rtl/>
              </w:rPr>
              <w:t>ראו תשובה בסעיף 3</w:t>
            </w:r>
          </w:p>
        </w:tc>
      </w:tr>
      <w:tr w:rsidR="00796864" w:rsidRPr="00D46423" w14:paraId="36A48DCF" w14:textId="77777777" w:rsidTr="0096203E">
        <w:trPr>
          <w:trHeight w:val="20"/>
        </w:trPr>
        <w:tc>
          <w:tcPr>
            <w:tcW w:w="761" w:type="dxa"/>
            <w:shd w:val="clear" w:color="auto" w:fill="auto"/>
            <w:vAlign w:val="center"/>
          </w:tcPr>
          <w:p w14:paraId="7A494175"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24</w:t>
            </w:r>
          </w:p>
        </w:tc>
        <w:tc>
          <w:tcPr>
            <w:tcW w:w="894" w:type="dxa"/>
          </w:tcPr>
          <w:p w14:paraId="67612BC7" w14:textId="77777777" w:rsidR="00796864" w:rsidRPr="00D46423" w:rsidRDefault="00796864" w:rsidP="0096203E">
            <w:pPr>
              <w:spacing w:line="276" w:lineRule="auto"/>
              <w:jc w:val="center"/>
              <w:rPr>
                <w:szCs w:val="24"/>
                <w:rtl/>
              </w:rPr>
            </w:pPr>
            <w:r w:rsidRPr="00D46423">
              <w:rPr>
                <w:rFonts w:hint="cs"/>
                <w:szCs w:val="24"/>
                <w:rtl/>
              </w:rPr>
              <w:t>9</w:t>
            </w:r>
          </w:p>
        </w:tc>
        <w:tc>
          <w:tcPr>
            <w:tcW w:w="1279" w:type="dxa"/>
            <w:shd w:val="clear" w:color="auto" w:fill="auto"/>
          </w:tcPr>
          <w:p w14:paraId="15D94F08" w14:textId="77777777" w:rsidR="00796864" w:rsidRPr="00D46423" w:rsidRDefault="00796864" w:rsidP="0096203E">
            <w:pPr>
              <w:spacing w:line="276" w:lineRule="auto"/>
              <w:jc w:val="center"/>
              <w:rPr>
                <w:szCs w:val="24"/>
                <w:rtl/>
              </w:rPr>
            </w:pPr>
            <w:r w:rsidRPr="00D46423">
              <w:rPr>
                <w:rFonts w:hint="cs"/>
                <w:szCs w:val="24"/>
                <w:rtl/>
              </w:rPr>
              <w:t xml:space="preserve">סעיף 3 </w:t>
            </w:r>
            <w:r w:rsidRPr="00D46423">
              <w:rPr>
                <w:szCs w:val="24"/>
                <w:rtl/>
              </w:rPr>
              <w:t>–</w:t>
            </w:r>
            <w:r w:rsidRPr="00D46423">
              <w:rPr>
                <w:rFonts w:hint="cs"/>
                <w:szCs w:val="24"/>
                <w:rtl/>
              </w:rPr>
              <w:t xml:space="preserve"> ניגוד עניינים</w:t>
            </w:r>
          </w:p>
        </w:tc>
        <w:tc>
          <w:tcPr>
            <w:tcW w:w="3362" w:type="dxa"/>
            <w:shd w:val="clear" w:color="auto" w:fill="auto"/>
          </w:tcPr>
          <w:p w14:paraId="4CB9A24C" w14:textId="77777777" w:rsidR="00796864" w:rsidRPr="00D46423" w:rsidRDefault="00796864" w:rsidP="0096203E">
            <w:pPr>
              <w:spacing w:line="276" w:lineRule="auto"/>
              <w:rPr>
                <w:szCs w:val="24"/>
                <w:rtl/>
              </w:rPr>
            </w:pPr>
            <w:r w:rsidRPr="00D46423">
              <w:rPr>
                <w:szCs w:val="24"/>
                <w:rtl/>
              </w:rPr>
              <w:t>בכוונת החברה להגיש הצעה למכרז זה. יחד עם זאת, עקב פעילות של חברה בת ייתכן מצב רחוק של חשש לניגוד עניינים, ואשר בכוונת החברה לתת גילוי ביחס אליו במסמכי המכרז. החברה שואלת האם, במידה והמשרד יאשר את הצעת החברה תוך יצירת תנאים המגבילים את החברה או יצירת כל תנאי</w:t>
            </w:r>
            <w:r w:rsidRPr="00D46423">
              <w:rPr>
                <w:rFonts w:hint="cs"/>
                <w:szCs w:val="24"/>
                <w:rtl/>
              </w:rPr>
              <w:t>,</w:t>
            </w:r>
            <w:r w:rsidRPr="00D46423">
              <w:rPr>
                <w:szCs w:val="24"/>
                <w:rtl/>
              </w:rPr>
              <w:t xml:space="preserve"> מגבלה, כיום או בעתיד, או כל שינוי אחר שאינם ידועים בעת הגשת המכרז, תהיה החברה רשאית לחזור בה מהצעתה ללא חילוט ערבות המכרז.</w:t>
            </w:r>
          </w:p>
        </w:tc>
        <w:tc>
          <w:tcPr>
            <w:tcW w:w="3017" w:type="dxa"/>
            <w:shd w:val="clear" w:color="auto" w:fill="auto"/>
          </w:tcPr>
          <w:p w14:paraId="089426E3" w14:textId="77777777" w:rsidR="00796864" w:rsidRPr="00D46423" w:rsidRDefault="00796864" w:rsidP="0096203E">
            <w:pPr>
              <w:tabs>
                <w:tab w:val="left" w:pos="911"/>
              </w:tabs>
              <w:spacing w:line="276" w:lineRule="auto"/>
              <w:rPr>
                <w:szCs w:val="24"/>
                <w:rtl/>
              </w:rPr>
            </w:pPr>
            <w:r w:rsidRPr="00BF0DE3">
              <w:rPr>
                <w:rFonts w:hint="eastAsia"/>
                <w:szCs w:val="24"/>
                <w:rtl/>
              </w:rPr>
              <w:t>במידה</w:t>
            </w:r>
            <w:r w:rsidRPr="00BF0DE3">
              <w:rPr>
                <w:szCs w:val="24"/>
                <w:rtl/>
              </w:rPr>
              <w:t xml:space="preserve"> </w:t>
            </w:r>
            <w:r w:rsidRPr="00BF0DE3">
              <w:rPr>
                <w:rFonts w:hint="eastAsia"/>
                <w:szCs w:val="24"/>
                <w:rtl/>
              </w:rPr>
              <w:t>וההצעה</w:t>
            </w:r>
            <w:r w:rsidRPr="00BF0DE3">
              <w:rPr>
                <w:szCs w:val="24"/>
                <w:rtl/>
              </w:rPr>
              <w:t xml:space="preserve"> </w:t>
            </w:r>
            <w:r w:rsidRPr="00BF0DE3">
              <w:rPr>
                <w:rFonts w:hint="eastAsia"/>
                <w:szCs w:val="24"/>
                <w:rtl/>
              </w:rPr>
              <w:t>תוכרז</w:t>
            </w:r>
            <w:r w:rsidRPr="00BF0DE3">
              <w:rPr>
                <w:szCs w:val="24"/>
                <w:rtl/>
              </w:rPr>
              <w:t xml:space="preserve"> </w:t>
            </w:r>
            <w:r w:rsidRPr="00BF0DE3">
              <w:rPr>
                <w:rFonts w:hint="eastAsia"/>
                <w:szCs w:val="24"/>
                <w:rtl/>
              </w:rPr>
              <w:t>כהצעה</w:t>
            </w:r>
            <w:r w:rsidRPr="00BF0DE3">
              <w:rPr>
                <w:szCs w:val="24"/>
                <w:rtl/>
              </w:rPr>
              <w:t xml:space="preserve"> </w:t>
            </w:r>
            <w:r w:rsidRPr="00BF0DE3">
              <w:rPr>
                <w:rFonts w:hint="eastAsia"/>
                <w:szCs w:val="24"/>
                <w:rtl/>
              </w:rPr>
              <w:t>הזוכה</w:t>
            </w:r>
            <w:r w:rsidRPr="00BF0DE3">
              <w:rPr>
                <w:szCs w:val="24"/>
                <w:rtl/>
              </w:rPr>
              <w:t xml:space="preserve">, </w:t>
            </w:r>
            <w:r w:rsidRPr="00BF0DE3">
              <w:rPr>
                <w:rFonts w:hint="eastAsia"/>
                <w:szCs w:val="24"/>
                <w:rtl/>
              </w:rPr>
              <w:t>ובמידה</w:t>
            </w:r>
            <w:r w:rsidRPr="00BF0DE3">
              <w:rPr>
                <w:szCs w:val="24"/>
                <w:rtl/>
              </w:rPr>
              <w:t xml:space="preserve"> </w:t>
            </w:r>
            <w:r w:rsidRPr="00BF0DE3">
              <w:rPr>
                <w:rFonts w:hint="eastAsia"/>
                <w:szCs w:val="24"/>
                <w:rtl/>
              </w:rPr>
              <w:t>והמשרד</w:t>
            </w:r>
            <w:r w:rsidRPr="00BF0DE3">
              <w:rPr>
                <w:szCs w:val="24"/>
                <w:rtl/>
              </w:rPr>
              <w:t xml:space="preserve"> </w:t>
            </w:r>
            <w:r w:rsidRPr="00BF0DE3">
              <w:rPr>
                <w:rFonts w:hint="eastAsia"/>
                <w:szCs w:val="24"/>
                <w:rtl/>
              </w:rPr>
              <w:t>יודיע</w:t>
            </w:r>
            <w:r w:rsidRPr="00BF0DE3">
              <w:rPr>
                <w:szCs w:val="24"/>
                <w:rtl/>
              </w:rPr>
              <w:t xml:space="preserve"> </w:t>
            </w:r>
            <w:r w:rsidRPr="00BF0DE3">
              <w:rPr>
                <w:rFonts w:hint="eastAsia"/>
                <w:szCs w:val="24"/>
                <w:rtl/>
              </w:rPr>
              <w:t>כי</w:t>
            </w:r>
            <w:r w:rsidRPr="00BF0DE3">
              <w:rPr>
                <w:szCs w:val="24"/>
                <w:rtl/>
              </w:rPr>
              <w:t xml:space="preserve"> </w:t>
            </w:r>
            <w:r w:rsidRPr="00BF0DE3">
              <w:rPr>
                <w:rFonts w:hint="eastAsia"/>
                <w:szCs w:val="24"/>
                <w:rtl/>
              </w:rPr>
              <w:t>לאור</w:t>
            </w:r>
            <w:r w:rsidRPr="00BF0DE3">
              <w:rPr>
                <w:szCs w:val="24"/>
                <w:rtl/>
              </w:rPr>
              <w:t xml:space="preserve"> </w:t>
            </w:r>
            <w:r w:rsidRPr="00BF0DE3">
              <w:rPr>
                <w:rFonts w:hint="eastAsia"/>
                <w:szCs w:val="24"/>
                <w:rtl/>
              </w:rPr>
              <w:t>חשש</w:t>
            </w:r>
            <w:r w:rsidRPr="00BF0DE3">
              <w:rPr>
                <w:szCs w:val="24"/>
                <w:rtl/>
              </w:rPr>
              <w:t xml:space="preserve"> </w:t>
            </w:r>
            <w:r w:rsidRPr="00BF0DE3">
              <w:rPr>
                <w:rFonts w:hint="eastAsia"/>
                <w:szCs w:val="24"/>
                <w:rtl/>
              </w:rPr>
              <w:t>לניגוד</w:t>
            </w:r>
            <w:r w:rsidRPr="00BF0DE3">
              <w:rPr>
                <w:szCs w:val="24"/>
                <w:rtl/>
              </w:rPr>
              <w:t xml:space="preserve"> </w:t>
            </w:r>
            <w:r w:rsidRPr="00BF0DE3">
              <w:rPr>
                <w:rFonts w:hint="eastAsia"/>
                <w:szCs w:val="24"/>
                <w:rtl/>
              </w:rPr>
              <w:t>עניינים</w:t>
            </w:r>
            <w:r w:rsidRPr="00BF0DE3">
              <w:rPr>
                <w:szCs w:val="24"/>
                <w:rtl/>
              </w:rPr>
              <w:t xml:space="preserve"> </w:t>
            </w:r>
            <w:r w:rsidRPr="00BF0DE3">
              <w:rPr>
                <w:rFonts w:hint="eastAsia"/>
                <w:szCs w:val="24"/>
                <w:rtl/>
              </w:rPr>
              <w:t>אין</w:t>
            </w:r>
            <w:r w:rsidRPr="00BF0DE3">
              <w:rPr>
                <w:szCs w:val="24"/>
                <w:rtl/>
              </w:rPr>
              <w:t xml:space="preserve"> </w:t>
            </w:r>
            <w:r w:rsidRPr="00BF0DE3">
              <w:rPr>
                <w:rFonts w:hint="eastAsia"/>
                <w:szCs w:val="24"/>
                <w:rtl/>
              </w:rPr>
              <w:t>באפשרות</w:t>
            </w:r>
            <w:r w:rsidRPr="00BF0DE3">
              <w:rPr>
                <w:szCs w:val="24"/>
                <w:rtl/>
              </w:rPr>
              <w:t xml:space="preserve"> </w:t>
            </w:r>
            <w:r w:rsidRPr="00BF0DE3">
              <w:rPr>
                <w:rFonts w:hint="eastAsia"/>
                <w:szCs w:val="24"/>
                <w:rtl/>
              </w:rPr>
              <w:t>החברה</w:t>
            </w:r>
            <w:r w:rsidRPr="00BF0DE3">
              <w:rPr>
                <w:szCs w:val="24"/>
                <w:rtl/>
              </w:rPr>
              <w:t xml:space="preserve"> </w:t>
            </w:r>
            <w:r w:rsidRPr="00BF0DE3">
              <w:rPr>
                <w:rFonts w:hint="eastAsia"/>
                <w:szCs w:val="24"/>
                <w:rtl/>
              </w:rPr>
              <w:t>לתת</w:t>
            </w:r>
            <w:r w:rsidRPr="00BF0DE3">
              <w:rPr>
                <w:szCs w:val="24"/>
                <w:rtl/>
              </w:rPr>
              <w:t xml:space="preserve"> </w:t>
            </w:r>
            <w:r w:rsidRPr="00BF0DE3">
              <w:rPr>
                <w:rFonts w:hint="eastAsia"/>
                <w:szCs w:val="24"/>
                <w:rtl/>
              </w:rPr>
              <w:t>את</w:t>
            </w:r>
            <w:r w:rsidRPr="00BF0DE3">
              <w:rPr>
                <w:szCs w:val="24"/>
                <w:rtl/>
              </w:rPr>
              <w:t xml:space="preserve"> </w:t>
            </w:r>
            <w:r w:rsidRPr="00BF0DE3">
              <w:rPr>
                <w:rFonts w:hint="eastAsia"/>
                <w:szCs w:val="24"/>
                <w:rtl/>
              </w:rPr>
              <w:t>השירות</w:t>
            </w:r>
            <w:r w:rsidRPr="00BF0DE3">
              <w:rPr>
                <w:szCs w:val="24"/>
                <w:rtl/>
              </w:rPr>
              <w:t xml:space="preserve"> </w:t>
            </w:r>
            <w:r w:rsidRPr="00BF0DE3">
              <w:rPr>
                <w:rFonts w:hint="eastAsia"/>
                <w:szCs w:val="24"/>
                <w:rtl/>
              </w:rPr>
              <w:t>המבוקש</w:t>
            </w:r>
            <w:r w:rsidRPr="00BF0DE3">
              <w:rPr>
                <w:szCs w:val="24"/>
                <w:rtl/>
              </w:rPr>
              <w:t xml:space="preserve">, </w:t>
            </w:r>
            <w:r w:rsidRPr="00BF0DE3">
              <w:rPr>
                <w:rFonts w:hint="eastAsia"/>
                <w:szCs w:val="24"/>
                <w:rtl/>
              </w:rPr>
              <w:t>אזי</w:t>
            </w:r>
            <w:r w:rsidRPr="00BF0DE3">
              <w:rPr>
                <w:szCs w:val="24"/>
                <w:rtl/>
              </w:rPr>
              <w:t xml:space="preserve"> </w:t>
            </w:r>
            <w:r w:rsidRPr="00BF0DE3">
              <w:rPr>
                <w:rFonts w:hint="eastAsia"/>
                <w:szCs w:val="24"/>
                <w:rtl/>
              </w:rPr>
              <w:t>לא</w:t>
            </w:r>
            <w:r w:rsidRPr="00BF0DE3">
              <w:rPr>
                <w:szCs w:val="24"/>
                <w:rtl/>
              </w:rPr>
              <w:t xml:space="preserve"> </w:t>
            </w:r>
            <w:r w:rsidRPr="00BF0DE3">
              <w:rPr>
                <w:rFonts w:hint="eastAsia"/>
                <w:szCs w:val="24"/>
                <w:rtl/>
              </w:rPr>
              <w:t>תחולט</w:t>
            </w:r>
            <w:r w:rsidRPr="00BF0DE3">
              <w:rPr>
                <w:szCs w:val="24"/>
                <w:rtl/>
              </w:rPr>
              <w:t xml:space="preserve"> </w:t>
            </w:r>
            <w:r w:rsidRPr="00BF0DE3">
              <w:rPr>
                <w:rFonts w:hint="eastAsia"/>
                <w:szCs w:val="24"/>
                <w:rtl/>
              </w:rPr>
              <w:t>הערבות</w:t>
            </w:r>
            <w:r w:rsidRPr="00BF0DE3">
              <w:rPr>
                <w:szCs w:val="24"/>
                <w:rtl/>
              </w:rPr>
              <w:t xml:space="preserve"> </w:t>
            </w:r>
            <w:r w:rsidRPr="00BF0DE3">
              <w:rPr>
                <w:rFonts w:hint="eastAsia"/>
                <w:szCs w:val="24"/>
                <w:rtl/>
              </w:rPr>
              <w:t>וההצעה</w:t>
            </w:r>
            <w:r w:rsidRPr="00BF0DE3">
              <w:rPr>
                <w:szCs w:val="24"/>
                <w:rtl/>
              </w:rPr>
              <w:t xml:space="preserve"> </w:t>
            </w:r>
            <w:r w:rsidRPr="00BF0DE3">
              <w:rPr>
                <w:rFonts w:hint="eastAsia"/>
                <w:szCs w:val="24"/>
                <w:rtl/>
              </w:rPr>
              <w:t>שדורגה</w:t>
            </w:r>
            <w:r w:rsidRPr="00BF0DE3">
              <w:rPr>
                <w:szCs w:val="24"/>
                <w:rtl/>
              </w:rPr>
              <w:t xml:space="preserve"> </w:t>
            </w:r>
            <w:r w:rsidRPr="00BF0DE3">
              <w:rPr>
                <w:rFonts w:hint="eastAsia"/>
                <w:szCs w:val="24"/>
                <w:rtl/>
              </w:rPr>
              <w:t>במקום</w:t>
            </w:r>
            <w:r w:rsidRPr="00BF0DE3">
              <w:rPr>
                <w:szCs w:val="24"/>
                <w:rtl/>
              </w:rPr>
              <w:t xml:space="preserve"> </w:t>
            </w:r>
            <w:r w:rsidRPr="00BF0DE3">
              <w:rPr>
                <w:rFonts w:hint="eastAsia"/>
                <w:szCs w:val="24"/>
                <w:rtl/>
              </w:rPr>
              <w:t>השני</w:t>
            </w:r>
            <w:r w:rsidRPr="00BF0DE3">
              <w:rPr>
                <w:szCs w:val="24"/>
                <w:rtl/>
              </w:rPr>
              <w:t xml:space="preserve"> </w:t>
            </w:r>
            <w:r w:rsidRPr="00BF0DE3">
              <w:rPr>
                <w:rFonts w:hint="eastAsia"/>
                <w:szCs w:val="24"/>
                <w:rtl/>
              </w:rPr>
              <w:t>תוכרז</w:t>
            </w:r>
            <w:r w:rsidRPr="00BF0DE3">
              <w:rPr>
                <w:szCs w:val="24"/>
                <w:rtl/>
              </w:rPr>
              <w:t xml:space="preserve"> </w:t>
            </w:r>
            <w:r w:rsidRPr="00BF0DE3">
              <w:rPr>
                <w:rFonts w:hint="eastAsia"/>
                <w:szCs w:val="24"/>
                <w:rtl/>
              </w:rPr>
              <w:t>כהצעה</w:t>
            </w:r>
            <w:r w:rsidRPr="00BF0DE3">
              <w:rPr>
                <w:szCs w:val="24"/>
                <w:rtl/>
              </w:rPr>
              <w:t xml:space="preserve"> </w:t>
            </w:r>
            <w:r w:rsidRPr="00BF0DE3">
              <w:rPr>
                <w:rFonts w:hint="eastAsia"/>
                <w:szCs w:val="24"/>
                <w:rtl/>
              </w:rPr>
              <w:t>הזוכה</w:t>
            </w:r>
            <w:r w:rsidRPr="00BF0DE3">
              <w:rPr>
                <w:szCs w:val="24"/>
                <w:rtl/>
              </w:rPr>
              <w:t xml:space="preserve"> </w:t>
            </w:r>
            <w:r w:rsidRPr="00BF0DE3">
              <w:rPr>
                <w:rFonts w:hint="eastAsia"/>
                <w:szCs w:val="24"/>
                <w:rtl/>
              </w:rPr>
              <w:t>במכרז</w:t>
            </w:r>
            <w:r>
              <w:rPr>
                <w:rFonts w:hint="cs"/>
                <w:szCs w:val="24"/>
                <w:rtl/>
              </w:rPr>
              <w:t>.</w:t>
            </w:r>
          </w:p>
        </w:tc>
      </w:tr>
      <w:tr w:rsidR="00796864" w:rsidRPr="00D46423" w14:paraId="4C6FBD13" w14:textId="77777777" w:rsidTr="0096203E">
        <w:trPr>
          <w:trHeight w:val="20"/>
        </w:trPr>
        <w:tc>
          <w:tcPr>
            <w:tcW w:w="761" w:type="dxa"/>
            <w:shd w:val="clear" w:color="auto" w:fill="auto"/>
            <w:vAlign w:val="center"/>
          </w:tcPr>
          <w:p w14:paraId="61E112A4"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25</w:t>
            </w:r>
          </w:p>
        </w:tc>
        <w:tc>
          <w:tcPr>
            <w:tcW w:w="894" w:type="dxa"/>
          </w:tcPr>
          <w:p w14:paraId="1295129F" w14:textId="77777777" w:rsidR="00796864" w:rsidRPr="00D46423" w:rsidRDefault="00796864" w:rsidP="0096203E">
            <w:pPr>
              <w:spacing w:line="276" w:lineRule="auto"/>
              <w:jc w:val="center"/>
              <w:rPr>
                <w:szCs w:val="24"/>
                <w:rtl/>
              </w:rPr>
            </w:pPr>
            <w:r w:rsidRPr="00D46423">
              <w:rPr>
                <w:rFonts w:hint="cs"/>
                <w:szCs w:val="24"/>
                <w:rtl/>
              </w:rPr>
              <w:t>10</w:t>
            </w:r>
          </w:p>
        </w:tc>
        <w:tc>
          <w:tcPr>
            <w:tcW w:w="1279" w:type="dxa"/>
            <w:shd w:val="clear" w:color="auto" w:fill="auto"/>
          </w:tcPr>
          <w:p w14:paraId="7BF80698" w14:textId="77777777" w:rsidR="00796864" w:rsidRPr="00D46423" w:rsidRDefault="00796864" w:rsidP="0096203E">
            <w:pPr>
              <w:spacing w:line="276" w:lineRule="auto"/>
              <w:jc w:val="center"/>
              <w:rPr>
                <w:szCs w:val="24"/>
                <w:rtl/>
              </w:rPr>
            </w:pPr>
            <w:r w:rsidRPr="00D46423">
              <w:rPr>
                <w:rFonts w:hint="cs"/>
                <w:szCs w:val="24"/>
                <w:rtl/>
              </w:rPr>
              <w:t>סעיף 2.2.4.3</w:t>
            </w:r>
          </w:p>
        </w:tc>
        <w:tc>
          <w:tcPr>
            <w:tcW w:w="3362" w:type="dxa"/>
            <w:shd w:val="clear" w:color="auto" w:fill="auto"/>
          </w:tcPr>
          <w:p w14:paraId="7521F531" w14:textId="77777777" w:rsidR="00796864" w:rsidRPr="00D46423" w:rsidRDefault="00796864" w:rsidP="0096203E">
            <w:pPr>
              <w:spacing w:line="276" w:lineRule="auto"/>
              <w:rPr>
                <w:szCs w:val="24"/>
                <w:rtl/>
              </w:rPr>
            </w:pPr>
            <w:r w:rsidRPr="00D46423">
              <w:rPr>
                <w:rFonts w:hint="cs"/>
                <w:szCs w:val="24"/>
                <w:rtl/>
              </w:rPr>
              <w:t>מה הכוונה בדוגמאות במעבר לפירוט המופיע בטבלה בסעיף הקודם ובקו"ח.</w:t>
            </w:r>
          </w:p>
        </w:tc>
        <w:tc>
          <w:tcPr>
            <w:tcW w:w="3017" w:type="dxa"/>
            <w:shd w:val="clear" w:color="auto" w:fill="auto"/>
          </w:tcPr>
          <w:p w14:paraId="32C8624C" w14:textId="77777777" w:rsidR="00796864" w:rsidRPr="000644FA" w:rsidRDefault="00796864" w:rsidP="0096203E">
            <w:pPr>
              <w:tabs>
                <w:tab w:val="left" w:pos="911"/>
              </w:tabs>
              <w:spacing w:line="276" w:lineRule="auto"/>
              <w:rPr>
                <w:szCs w:val="24"/>
                <w:rtl/>
              </w:rPr>
            </w:pPr>
            <w:r w:rsidRPr="000644FA">
              <w:rPr>
                <w:rFonts w:hint="cs"/>
                <w:szCs w:val="24"/>
                <w:rtl/>
              </w:rPr>
              <w:t xml:space="preserve">הכוונה  לדוגמאות שיוכיחו את עמידת אנשי הצוות בתנאי הסף הנדרשים במכרז.  </w:t>
            </w:r>
          </w:p>
        </w:tc>
      </w:tr>
      <w:tr w:rsidR="00796864" w:rsidRPr="00D46423" w14:paraId="5B4F9C4F" w14:textId="77777777" w:rsidTr="0096203E">
        <w:trPr>
          <w:trHeight w:val="20"/>
        </w:trPr>
        <w:tc>
          <w:tcPr>
            <w:tcW w:w="761" w:type="dxa"/>
            <w:shd w:val="clear" w:color="auto" w:fill="auto"/>
            <w:vAlign w:val="center"/>
          </w:tcPr>
          <w:p w14:paraId="75B555F8"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26</w:t>
            </w:r>
          </w:p>
        </w:tc>
        <w:tc>
          <w:tcPr>
            <w:tcW w:w="894" w:type="dxa"/>
          </w:tcPr>
          <w:p w14:paraId="48B003A7" w14:textId="77777777" w:rsidR="00796864" w:rsidRPr="00D46423" w:rsidRDefault="00796864" w:rsidP="0096203E">
            <w:pPr>
              <w:spacing w:line="276" w:lineRule="auto"/>
              <w:jc w:val="center"/>
              <w:rPr>
                <w:szCs w:val="24"/>
                <w:rtl/>
              </w:rPr>
            </w:pPr>
            <w:r w:rsidRPr="00D46423">
              <w:rPr>
                <w:rFonts w:hint="cs"/>
                <w:szCs w:val="24"/>
                <w:rtl/>
              </w:rPr>
              <w:t>13</w:t>
            </w:r>
          </w:p>
        </w:tc>
        <w:tc>
          <w:tcPr>
            <w:tcW w:w="1279" w:type="dxa"/>
            <w:shd w:val="clear" w:color="auto" w:fill="auto"/>
          </w:tcPr>
          <w:p w14:paraId="2389018D" w14:textId="77777777" w:rsidR="00796864" w:rsidRPr="00D46423" w:rsidRDefault="00796864" w:rsidP="0096203E">
            <w:pPr>
              <w:spacing w:line="276" w:lineRule="auto"/>
              <w:jc w:val="center"/>
              <w:rPr>
                <w:szCs w:val="24"/>
                <w:rtl/>
              </w:rPr>
            </w:pPr>
            <w:r w:rsidRPr="00D46423">
              <w:rPr>
                <w:rFonts w:hint="cs"/>
                <w:szCs w:val="24"/>
                <w:rtl/>
              </w:rPr>
              <w:t>סעיף 7.8.2</w:t>
            </w:r>
          </w:p>
        </w:tc>
        <w:tc>
          <w:tcPr>
            <w:tcW w:w="3362" w:type="dxa"/>
            <w:shd w:val="clear" w:color="auto" w:fill="auto"/>
          </w:tcPr>
          <w:p w14:paraId="5A0D3691" w14:textId="77777777" w:rsidR="00796864" w:rsidRPr="00D46423" w:rsidRDefault="00796864" w:rsidP="0096203E">
            <w:pPr>
              <w:spacing w:line="276" w:lineRule="auto"/>
              <w:rPr>
                <w:szCs w:val="24"/>
                <w:rtl/>
              </w:rPr>
            </w:pPr>
            <w:r w:rsidRPr="00D46423">
              <w:rPr>
                <w:rFonts w:hint="cs"/>
                <w:szCs w:val="24"/>
                <w:rtl/>
              </w:rPr>
              <w:t>אלו מבין החומרים המפורטים ניתן להגיש ע"ג דיסק כחלופה לחומר מודפס?</w:t>
            </w:r>
          </w:p>
        </w:tc>
        <w:tc>
          <w:tcPr>
            <w:tcW w:w="3017" w:type="dxa"/>
            <w:shd w:val="clear" w:color="auto" w:fill="auto"/>
          </w:tcPr>
          <w:p w14:paraId="47F3494B" w14:textId="77777777" w:rsidR="00796864" w:rsidRPr="000644FA" w:rsidRDefault="00796864" w:rsidP="0096203E">
            <w:pPr>
              <w:tabs>
                <w:tab w:val="left" w:pos="911"/>
              </w:tabs>
              <w:spacing w:line="276" w:lineRule="auto"/>
              <w:jc w:val="center"/>
              <w:rPr>
                <w:szCs w:val="24"/>
                <w:rtl/>
              </w:rPr>
            </w:pPr>
            <w:r>
              <w:rPr>
                <w:rFonts w:hint="cs"/>
                <w:szCs w:val="24"/>
                <w:rtl/>
              </w:rPr>
              <w:t xml:space="preserve">כל מסמכי המכרז ונספחיו, חתומים במקור והעותקים הנדרשים, יהיו מוגשים כחומר קשיח. ניתן להגישם </w:t>
            </w:r>
            <w:r w:rsidRPr="0096203E">
              <w:rPr>
                <w:rFonts w:hint="eastAsia"/>
                <w:b/>
                <w:bCs/>
                <w:szCs w:val="24"/>
                <w:rtl/>
              </w:rPr>
              <w:t>בנוסף</w:t>
            </w:r>
            <w:r>
              <w:rPr>
                <w:rFonts w:hint="cs"/>
                <w:szCs w:val="24"/>
                <w:rtl/>
              </w:rPr>
              <w:t xml:space="preserve"> גם בדיסק.</w:t>
            </w:r>
            <w:r w:rsidRPr="0096203E">
              <w:rPr>
                <w:szCs w:val="24"/>
                <w:rtl/>
              </w:rPr>
              <w:t xml:space="preserve"> </w:t>
            </w:r>
            <w:r w:rsidRPr="0096203E">
              <w:rPr>
                <w:rFonts w:hint="eastAsia"/>
                <w:b/>
                <w:bCs/>
                <w:szCs w:val="24"/>
                <w:u w:val="single"/>
                <w:rtl/>
              </w:rPr>
              <w:t>כחלופה</w:t>
            </w:r>
            <w:r>
              <w:rPr>
                <w:rFonts w:hint="cs"/>
                <w:szCs w:val="24"/>
                <w:rtl/>
              </w:rPr>
              <w:t xml:space="preserve"> לצרופות נוספות למכרז ונספחיו ניתן להגיש רק מסמכים שלא ניתן להדפיסם במדפסת רגילה.</w:t>
            </w:r>
          </w:p>
        </w:tc>
      </w:tr>
      <w:tr w:rsidR="00796864" w:rsidRPr="00D46423" w14:paraId="445DD0C0" w14:textId="77777777" w:rsidTr="0096203E">
        <w:trPr>
          <w:trHeight w:val="20"/>
        </w:trPr>
        <w:tc>
          <w:tcPr>
            <w:tcW w:w="761" w:type="dxa"/>
            <w:shd w:val="clear" w:color="auto" w:fill="auto"/>
            <w:vAlign w:val="center"/>
          </w:tcPr>
          <w:p w14:paraId="182C6947"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27</w:t>
            </w:r>
          </w:p>
        </w:tc>
        <w:tc>
          <w:tcPr>
            <w:tcW w:w="894" w:type="dxa"/>
          </w:tcPr>
          <w:p w14:paraId="7ACF95D1" w14:textId="77777777" w:rsidR="00796864" w:rsidRPr="00D46423" w:rsidRDefault="00796864" w:rsidP="0096203E">
            <w:pPr>
              <w:spacing w:line="276" w:lineRule="auto"/>
              <w:jc w:val="center"/>
              <w:rPr>
                <w:szCs w:val="24"/>
                <w:rtl/>
              </w:rPr>
            </w:pPr>
            <w:r w:rsidRPr="00D46423">
              <w:rPr>
                <w:rFonts w:hint="cs"/>
                <w:szCs w:val="24"/>
                <w:rtl/>
              </w:rPr>
              <w:t>17</w:t>
            </w:r>
          </w:p>
        </w:tc>
        <w:tc>
          <w:tcPr>
            <w:tcW w:w="1279" w:type="dxa"/>
            <w:shd w:val="clear" w:color="auto" w:fill="auto"/>
          </w:tcPr>
          <w:p w14:paraId="08B368A4" w14:textId="77777777" w:rsidR="00796864" w:rsidRPr="00D46423" w:rsidRDefault="00796864" w:rsidP="0096203E">
            <w:pPr>
              <w:spacing w:line="276" w:lineRule="auto"/>
              <w:jc w:val="center"/>
              <w:rPr>
                <w:szCs w:val="24"/>
                <w:rtl/>
              </w:rPr>
            </w:pPr>
            <w:r w:rsidRPr="00D46423">
              <w:rPr>
                <w:rFonts w:hint="cs"/>
                <w:szCs w:val="24"/>
                <w:rtl/>
              </w:rPr>
              <w:t xml:space="preserve">סעיף 8.3 ובהתאמה נספח י' </w:t>
            </w:r>
            <w:r w:rsidRPr="00D46423">
              <w:rPr>
                <w:szCs w:val="24"/>
                <w:rtl/>
              </w:rPr>
              <w:t>–</w:t>
            </w:r>
            <w:r w:rsidRPr="00D46423">
              <w:rPr>
                <w:rFonts w:hint="cs"/>
                <w:szCs w:val="24"/>
                <w:rtl/>
              </w:rPr>
              <w:t xml:space="preserve"> הצעת מחיר</w:t>
            </w:r>
          </w:p>
        </w:tc>
        <w:tc>
          <w:tcPr>
            <w:tcW w:w="3362" w:type="dxa"/>
            <w:shd w:val="clear" w:color="auto" w:fill="auto"/>
          </w:tcPr>
          <w:p w14:paraId="65C21CD7" w14:textId="77777777" w:rsidR="00796864" w:rsidRPr="00D46423" w:rsidRDefault="00796864" w:rsidP="0096203E">
            <w:pPr>
              <w:spacing w:line="276" w:lineRule="auto"/>
              <w:rPr>
                <w:szCs w:val="24"/>
                <w:rtl/>
              </w:rPr>
            </w:pPr>
            <w:r w:rsidRPr="00D46423">
              <w:rPr>
                <w:rFonts w:hint="cs"/>
                <w:szCs w:val="24"/>
                <w:rtl/>
              </w:rPr>
              <w:t>לנושא הצעת המחיר עבור הרחבת מתקן קיים נבקש להוסיף סכום (אחוז מסוים מנתח השטח הקיים) נוסף מעבר לחישוב השטח המורחב בלבד היות וישנן משמעויות תכנוניות מכבר לתכנון שטח ההרחבה בלבד.</w:t>
            </w:r>
          </w:p>
        </w:tc>
        <w:tc>
          <w:tcPr>
            <w:tcW w:w="3017" w:type="dxa"/>
            <w:shd w:val="clear" w:color="auto" w:fill="auto"/>
          </w:tcPr>
          <w:p w14:paraId="62D945F6" w14:textId="77777777" w:rsidR="00796864" w:rsidRPr="000644FA" w:rsidRDefault="00796864" w:rsidP="0096203E">
            <w:pPr>
              <w:tabs>
                <w:tab w:val="left" w:pos="911"/>
              </w:tabs>
              <w:spacing w:line="276" w:lineRule="auto"/>
              <w:jc w:val="center"/>
              <w:rPr>
                <w:szCs w:val="24"/>
                <w:rtl/>
              </w:rPr>
            </w:pPr>
            <w:r w:rsidRPr="000644FA">
              <w:rPr>
                <w:rFonts w:hint="cs"/>
                <w:szCs w:val="24"/>
                <w:rtl/>
              </w:rPr>
              <w:t>הבקשה נדחית</w:t>
            </w:r>
          </w:p>
        </w:tc>
      </w:tr>
      <w:tr w:rsidR="00796864" w:rsidRPr="00D46423" w14:paraId="6AE4F5FC" w14:textId="77777777" w:rsidTr="0096203E">
        <w:trPr>
          <w:trHeight w:val="20"/>
        </w:trPr>
        <w:tc>
          <w:tcPr>
            <w:tcW w:w="761" w:type="dxa"/>
            <w:shd w:val="clear" w:color="auto" w:fill="auto"/>
            <w:vAlign w:val="center"/>
          </w:tcPr>
          <w:p w14:paraId="5E1E1C2E"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28</w:t>
            </w:r>
          </w:p>
        </w:tc>
        <w:tc>
          <w:tcPr>
            <w:tcW w:w="894" w:type="dxa"/>
          </w:tcPr>
          <w:p w14:paraId="442C0706" w14:textId="77777777" w:rsidR="00796864" w:rsidRPr="00D46423" w:rsidRDefault="00796864" w:rsidP="0096203E">
            <w:pPr>
              <w:spacing w:line="276" w:lineRule="auto"/>
              <w:jc w:val="center"/>
              <w:rPr>
                <w:rtl/>
              </w:rPr>
            </w:pPr>
            <w:r w:rsidRPr="00D46423">
              <w:rPr>
                <w:rFonts w:hint="cs"/>
                <w:szCs w:val="24"/>
                <w:rtl/>
              </w:rPr>
              <w:t>34</w:t>
            </w:r>
          </w:p>
        </w:tc>
        <w:tc>
          <w:tcPr>
            <w:tcW w:w="1279" w:type="dxa"/>
            <w:shd w:val="clear" w:color="auto" w:fill="auto"/>
          </w:tcPr>
          <w:p w14:paraId="681643C0" w14:textId="77777777" w:rsidR="00796864" w:rsidRPr="00D46423" w:rsidRDefault="00796864" w:rsidP="0096203E">
            <w:pPr>
              <w:spacing w:line="276" w:lineRule="auto"/>
              <w:jc w:val="center"/>
              <w:rPr>
                <w:rtl/>
              </w:rPr>
            </w:pPr>
            <w:r w:rsidRPr="00D46423">
              <w:rPr>
                <w:rFonts w:hint="cs"/>
                <w:szCs w:val="24"/>
                <w:rtl/>
              </w:rPr>
              <w:t>סעיף 6.ה</w:t>
            </w:r>
          </w:p>
        </w:tc>
        <w:tc>
          <w:tcPr>
            <w:tcW w:w="3362" w:type="dxa"/>
            <w:shd w:val="clear" w:color="auto" w:fill="auto"/>
          </w:tcPr>
          <w:p w14:paraId="3931FD09" w14:textId="77777777" w:rsidR="00796864" w:rsidRPr="00D46423" w:rsidRDefault="00796864" w:rsidP="0096203E">
            <w:pPr>
              <w:spacing w:line="276" w:lineRule="auto"/>
              <w:rPr>
                <w:rtl/>
              </w:rPr>
            </w:pPr>
            <w:r w:rsidRPr="00D46423">
              <w:rPr>
                <w:rFonts w:hint="cs"/>
                <w:szCs w:val="24"/>
                <w:rtl/>
              </w:rPr>
              <w:t>במקרה והמשרד מעוניין לזמן מי מצוות המהנדסים הישראלים לפגישות בחו"ל נבקש כי  עלות ההגעה והשהייה בחו"ל תהיה על המשרד ולא במסגרת הצעת המציע.</w:t>
            </w:r>
          </w:p>
        </w:tc>
        <w:tc>
          <w:tcPr>
            <w:tcW w:w="3017" w:type="dxa"/>
            <w:shd w:val="clear" w:color="auto" w:fill="auto"/>
          </w:tcPr>
          <w:p w14:paraId="4DC50568" w14:textId="77777777" w:rsidR="00796864" w:rsidRDefault="00796864" w:rsidP="0096203E">
            <w:pPr>
              <w:tabs>
                <w:tab w:val="left" w:pos="911"/>
              </w:tabs>
              <w:spacing w:line="276" w:lineRule="auto"/>
              <w:rPr>
                <w:szCs w:val="24"/>
                <w:rtl/>
              </w:rPr>
            </w:pPr>
            <w:r w:rsidRPr="000644FA">
              <w:rPr>
                <w:rFonts w:hint="cs"/>
                <w:szCs w:val="24"/>
                <w:rtl/>
              </w:rPr>
              <w:t xml:space="preserve">ס' 6ה' עמוד 34 </w:t>
            </w:r>
            <w:r w:rsidRPr="000644FA">
              <w:rPr>
                <w:szCs w:val="24"/>
                <w:rtl/>
              </w:rPr>
              <w:t>–</w:t>
            </w:r>
            <w:r w:rsidRPr="000644FA">
              <w:rPr>
                <w:rFonts w:hint="cs"/>
                <w:szCs w:val="24"/>
                <w:rtl/>
              </w:rPr>
              <w:t xml:space="preserve"> </w:t>
            </w:r>
            <w:r>
              <w:rPr>
                <w:rFonts w:hint="cs"/>
                <w:szCs w:val="24"/>
                <w:rtl/>
              </w:rPr>
              <w:t>נ</w:t>
            </w:r>
            <w:r w:rsidRPr="000644FA">
              <w:rPr>
                <w:rFonts w:hint="cs"/>
                <w:szCs w:val="24"/>
                <w:rtl/>
              </w:rPr>
              <w:t xml:space="preserve">מחק המשפט: "וכן את המהנדסים הישראלים לפגישות בחו"ל בהתאם לעניין". כל שאר הסעיף יישאר כפי שהוא. </w:t>
            </w:r>
          </w:p>
          <w:p w14:paraId="1A6D3708" w14:textId="77777777" w:rsidR="00796864" w:rsidRPr="000644FA" w:rsidRDefault="00796864" w:rsidP="0096203E">
            <w:pPr>
              <w:tabs>
                <w:tab w:val="left" w:pos="911"/>
              </w:tabs>
              <w:spacing w:line="276" w:lineRule="auto"/>
              <w:rPr>
                <w:szCs w:val="24"/>
                <w:rtl/>
              </w:rPr>
            </w:pPr>
            <w:r>
              <w:rPr>
                <w:rFonts w:hint="cs"/>
                <w:szCs w:val="24"/>
                <w:rtl/>
              </w:rPr>
              <w:t>מסמכי המכרז תוקנו בהתאם.</w:t>
            </w:r>
          </w:p>
        </w:tc>
      </w:tr>
      <w:tr w:rsidR="00796864" w:rsidRPr="00D46423" w14:paraId="046E3CDE" w14:textId="77777777" w:rsidTr="0096203E">
        <w:trPr>
          <w:trHeight w:val="20"/>
        </w:trPr>
        <w:tc>
          <w:tcPr>
            <w:tcW w:w="761" w:type="dxa"/>
            <w:shd w:val="clear" w:color="auto" w:fill="auto"/>
            <w:vAlign w:val="center"/>
          </w:tcPr>
          <w:p w14:paraId="6CBDBAB5"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29</w:t>
            </w:r>
          </w:p>
        </w:tc>
        <w:tc>
          <w:tcPr>
            <w:tcW w:w="894" w:type="dxa"/>
          </w:tcPr>
          <w:p w14:paraId="45B09CD4" w14:textId="77777777" w:rsidR="00796864" w:rsidRPr="00D46423" w:rsidRDefault="00796864" w:rsidP="0096203E">
            <w:pPr>
              <w:spacing w:line="276" w:lineRule="auto"/>
              <w:jc w:val="center"/>
              <w:rPr>
                <w:rtl/>
              </w:rPr>
            </w:pPr>
            <w:r w:rsidRPr="00D46423">
              <w:rPr>
                <w:rFonts w:hint="cs"/>
                <w:szCs w:val="24"/>
                <w:rtl/>
              </w:rPr>
              <w:t>32-33</w:t>
            </w:r>
          </w:p>
        </w:tc>
        <w:tc>
          <w:tcPr>
            <w:tcW w:w="1279" w:type="dxa"/>
            <w:shd w:val="clear" w:color="auto" w:fill="auto"/>
          </w:tcPr>
          <w:p w14:paraId="237D3A39" w14:textId="77777777" w:rsidR="00796864" w:rsidRPr="00D46423" w:rsidRDefault="00796864" w:rsidP="0096203E">
            <w:pPr>
              <w:spacing w:line="276" w:lineRule="auto"/>
              <w:jc w:val="center"/>
              <w:rPr>
                <w:rtl/>
              </w:rPr>
            </w:pPr>
            <w:r w:rsidRPr="00D46423">
              <w:rPr>
                <w:rFonts w:hint="cs"/>
                <w:szCs w:val="24"/>
                <w:rtl/>
              </w:rPr>
              <w:t>4. שירותים נוספים, סעיף ט'</w:t>
            </w:r>
          </w:p>
        </w:tc>
        <w:tc>
          <w:tcPr>
            <w:tcW w:w="3362" w:type="dxa"/>
            <w:shd w:val="clear" w:color="auto" w:fill="auto"/>
          </w:tcPr>
          <w:p w14:paraId="162F61F2" w14:textId="77777777" w:rsidR="00796864" w:rsidRPr="00D46423" w:rsidRDefault="00796864" w:rsidP="0096203E">
            <w:pPr>
              <w:spacing w:line="276" w:lineRule="auto"/>
              <w:rPr>
                <w:rtl/>
              </w:rPr>
            </w:pPr>
            <w:r w:rsidRPr="00D46423">
              <w:rPr>
                <w:rFonts w:hint="cs"/>
                <w:szCs w:val="24"/>
                <w:rtl/>
              </w:rPr>
              <w:t>נבקש כי היקף השעות למשימות השונות ייקבע בהתייעצות משותפת של המשרד  עם הזוכה.</w:t>
            </w:r>
          </w:p>
        </w:tc>
        <w:tc>
          <w:tcPr>
            <w:tcW w:w="3017" w:type="dxa"/>
            <w:shd w:val="clear" w:color="auto" w:fill="auto"/>
          </w:tcPr>
          <w:p w14:paraId="32CD2E19" w14:textId="77777777" w:rsidR="00796864" w:rsidRPr="000644FA" w:rsidRDefault="00796864" w:rsidP="0096203E">
            <w:pPr>
              <w:tabs>
                <w:tab w:val="left" w:pos="911"/>
              </w:tabs>
              <w:spacing w:line="276" w:lineRule="auto"/>
              <w:rPr>
                <w:szCs w:val="24"/>
                <w:rtl/>
              </w:rPr>
            </w:pPr>
            <w:r w:rsidRPr="000644FA">
              <w:rPr>
                <w:rFonts w:hint="cs"/>
                <w:szCs w:val="24"/>
                <w:rtl/>
              </w:rPr>
              <w:t xml:space="preserve">ראו אופן מימוש השירותים הנוספים </w:t>
            </w:r>
            <w:r>
              <w:rPr>
                <w:rFonts w:hint="cs"/>
                <w:szCs w:val="24"/>
                <w:rtl/>
              </w:rPr>
              <w:t>במסמכי המכרז.</w:t>
            </w:r>
          </w:p>
        </w:tc>
      </w:tr>
      <w:tr w:rsidR="00796864" w:rsidRPr="00D46423" w14:paraId="653A08F0" w14:textId="77777777" w:rsidTr="0096203E">
        <w:trPr>
          <w:trHeight w:val="20"/>
        </w:trPr>
        <w:tc>
          <w:tcPr>
            <w:tcW w:w="761" w:type="dxa"/>
            <w:shd w:val="clear" w:color="auto" w:fill="auto"/>
            <w:vAlign w:val="center"/>
          </w:tcPr>
          <w:p w14:paraId="1421C494"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30</w:t>
            </w:r>
          </w:p>
        </w:tc>
        <w:tc>
          <w:tcPr>
            <w:tcW w:w="894" w:type="dxa"/>
          </w:tcPr>
          <w:p w14:paraId="6E7F1085" w14:textId="77777777" w:rsidR="00796864" w:rsidRPr="00D46423" w:rsidRDefault="00796864" w:rsidP="0096203E">
            <w:pPr>
              <w:spacing w:line="276" w:lineRule="auto"/>
              <w:jc w:val="center"/>
              <w:rPr>
                <w:rtl/>
              </w:rPr>
            </w:pPr>
            <w:r w:rsidRPr="00D46423">
              <w:rPr>
                <w:rFonts w:hint="cs"/>
                <w:szCs w:val="24"/>
                <w:rtl/>
              </w:rPr>
              <w:t>46</w:t>
            </w:r>
          </w:p>
        </w:tc>
        <w:tc>
          <w:tcPr>
            <w:tcW w:w="1279" w:type="dxa"/>
            <w:shd w:val="clear" w:color="auto" w:fill="auto"/>
          </w:tcPr>
          <w:p w14:paraId="1BA9A558" w14:textId="77777777" w:rsidR="00796864" w:rsidRPr="00D46423" w:rsidRDefault="00796864" w:rsidP="0096203E">
            <w:pPr>
              <w:spacing w:line="276" w:lineRule="auto"/>
              <w:jc w:val="center"/>
              <w:rPr>
                <w:rtl/>
              </w:rPr>
            </w:pPr>
            <w:r w:rsidRPr="00D46423">
              <w:rPr>
                <w:rFonts w:hint="cs"/>
                <w:szCs w:val="24"/>
                <w:rtl/>
              </w:rPr>
              <w:t>14 - פסקה ראשונה</w:t>
            </w:r>
          </w:p>
        </w:tc>
        <w:tc>
          <w:tcPr>
            <w:tcW w:w="3362" w:type="dxa"/>
            <w:shd w:val="clear" w:color="auto" w:fill="auto"/>
          </w:tcPr>
          <w:p w14:paraId="5638F184" w14:textId="77777777" w:rsidR="00796864" w:rsidRPr="00D46423" w:rsidRDefault="00796864" w:rsidP="0096203E">
            <w:pPr>
              <w:rPr>
                <w:szCs w:val="24"/>
                <w:rtl/>
              </w:rPr>
            </w:pPr>
            <w:r w:rsidRPr="00D46423">
              <w:rPr>
                <w:rFonts w:hint="cs"/>
                <w:szCs w:val="24"/>
                <w:rtl/>
              </w:rPr>
              <w:t>מבוקש כי:</w:t>
            </w:r>
          </w:p>
          <w:p w14:paraId="619638E8" w14:textId="77777777" w:rsidR="00796864" w:rsidRPr="00D46423" w:rsidRDefault="00796864" w:rsidP="0096203E">
            <w:pPr>
              <w:ind w:firstLine="20"/>
              <w:rPr>
                <w:szCs w:val="24"/>
                <w:rtl/>
              </w:rPr>
            </w:pPr>
            <w:r w:rsidRPr="00D46423">
              <w:rPr>
                <w:rFonts w:hint="cs"/>
                <w:szCs w:val="24"/>
                <w:rtl/>
              </w:rPr>
              <w:t>לאחר המילים: "האנרגיה והמים" יבוא: "בהתאם להרחבי השיפוי שלהלן"</w:t>
            </w:r>
          </w:p>
          <w:p w14:paraId="5B1201F5" w14:textId="77777777" w:rsidR="00796864" w:rsidRPr="00D46423" w:rsidRDefault="00796864" w:rsidP="0096203E">
            <w:pPr>
              <w:spacing w:line="276" w:lineRule="auto"/>
              <w:rPr>
                <w:rtl/>
              </w:rPr>
            </w:pPr>
            <w:r w:rsidRPr="0096203E">
              <w:rPr>
                <w:rFonts w:hint="eastAsia"/>
                <w:szCs w:val="24"/>
                <w:rtl/>
              </w:rPr>
              <w:t>אנא</w:t>
            </w:r>
            <w:r w:rsidRPr="0096203E">
              <w:rPr>
                <w:szCs w:val="24"/>
                <w:rtl/>
              </w:rPr>
              <w:t xml:space="preserve"> </w:t>
            </w:r>
            <w:r w:rsidRPr="0096203E">
              <w:rPr>
                <w:rFonts w:hint="eastAsia"/>
                <w:szCs w:val="24"/>
                <w:rtl/>
              </w:rPr>
              <w:t>הבהרתכם</w:t>
            </w:r>
            <w:r w:rsidRPr="0096203E">
              <w:rPr>
                <w:szCs w:val="24"/>
                <w:rtl/>
              </w:rPr>
              <w:t xml:space="preserve"> </w:t>
            </w:r>
            <w:r w:rsidRPr="0096203E">
              <w:rPr>
                <w:rFonts w:hint="eastAsia"/>
                <w:szCs w:val="24"/>
                <w:rtl/>
              </w:rPr>
              <w:t>כי</w:t>
            </w:r>
            <w:r w:rsidRPr="0096203E">
              <w:rPr>
                <w:szCs w:val="24"/>
                <w:rtl/>
              </w:rPr>
              <w:t xml:space="preserve"> </w:t>
            </w:r>
            <w:r w:rsidRPr="0096203E">
              <w:rPr>
                <w:rFonts w:hint="eastAsia"/>
                <w:szCs w:val="24"/>
                <w:rtl/>
              </w:rPr>
              <w:t>ניתן</w:t>
            </w:r>
            <w:r w:rsidRPr="0096203E">
              <w:rPr>
                <w:szCs w:val="24"/>
                <w:rtl/>
              </w:rPr>
              <w:t xml:space="preserve"> </w:t>
            </w:r>
            <w:r w:rsidRPr="0096203E">
              <w:rPr>
                <w:rFonts w:hint="eastAsia"/>
                <w:szCs w:val="24"/>
                <w:rtl/>
              </w:rPr>
              <w:t>יהיה</w:t>
            </w:r>
            <w:r w:rsidRPr="0096203E">
              <w:rPr>
                <w:szCs w:val="24"/>
                <w:rtl/>
              </w:rPr>
              <w:t xml:space="preserve"> </w:t>
            </w:r>
            <w:r w:rsidRPr="0096203E">
              <w:rPr>
                <w:rFonts w:hint="eastAsia"/>
                <w:szCs w:val="24"/>
                <w:rtl/>
              </w:rPr>
              <w:t>להסתפק</w:t>
            </w:r>
            <w:r w:rsidRPr="0096203E">
              <w:rPr>
                <w:szCs w:val="24"/>
                <w:rtl/>
              </w:rPr>
              <w:t xml:space="preserve"> </w:t>
            </w:r>
            <w:r w:rsidRPr="0096203E">
              <w:rPr>
                <w:rFonts w:hint="eastAsia"/>
                <w:szCs w:val="24"/>
                <w:rtl/>
              </w:rPr>
              <w:t>בהמצאת</w:t>
            </w:r>
            <w:r w:rsidRPr="0096203E">
              <w:rPr>
                <w:szCs w:val="24"/>
                <w:rtl/>
              </w:rPr>
              <w:t xml:space="preserve"> </w:t>
            </w:r>
            <w:r w:rsidRPr="0096203E">
              <w:rPr>
                <w:rFonts w:hint="eastAsia"/>
                <w:szCs w:val="24"/>
                <w:rtl/>
              </w:rPr>
              <w:t>אישור</w:t>
            </w:r>
            <w:r w:rsidRPr="0096203E">
              <w:rPr>
                <w:szCs w:val="24"/>
                <w:rtl/>
              </w:rPr>
              <w:t xml:space="preserve"> </w:t>
            </w:r>
            <w:r w:rsidRPr="0096203E">
              <w:rPr>
                <w:rFonts w:hint="eastAsia"/>
                <w:szCs w:val="24"/>
                <w:rtl/>
              </w:rPr>
              <w:t>עריכת</w:t>
            </w:r>
            <w:r w:rsidRPr="0096203E">
              <w:rPr>
                <w:szCs w:val="24"/>
                <w:rtl/>
              </w:rPr>
              <w:t xml:space="preserve"> </w:t>
            </w:r>
            <w:r w:rsidRPr="0096203E">
              <w:rPr>
                <w:rFonts w:hint="eastAsia"/>
                <w:szCs w:val="24"/>
                <w:rtl/>
              </w:rPr>
              <w:t>ביטוח</w:t>
            </w:r>
            <w:r w:rsidRPr="0096203E">
              <w:rPr>
                <w:szCs w:val="24"/>
                <w:rtl/>
              </w:rPr>
              <w:t xml:space="preserve"> </w:t>
            </w:r>
            <w:r w:rsidRPr="0096203E">
              <w:rPr>
                <w:rFonts w:hint="eastAsia"/>
                <w:szCs w:val="24"/>
                <w:rtl/>
              </w:rPr>
              <w:t>חתום</w:t>
            </w:r>
            <w:r w:rsidRPr="0096203E">
              <w:rPr>
                <w:szCs w:val="24"/>
                <w:rtl/>
              </w:rPr>
              <w:t xml:space="preserve"> </w:t>
            </w:r>
            <w:r w:rsidRPr="0096203E">
              <w:rPr>
                <w:rFonts w:hint="eastAsia"/>
                <w:szCs w:val="24"/>
                <w:rtl/>
              </w:rPr>
              <w:t>בידי</w:t>
            </w:r>
            <w:r w:rsidRPr="0096203E">
              <w:rPr>
                <w:szCs w:val="24"/>
                <w:rtl/>
              </w:rPr>
              <w:t xml:space="preserve"> </w:t>
            </w:r>
            <w:r w:rsidRPr="0096203E">
              <w:rPr>
                <w:rFonts w:hint="eastAsia"/>
                <w:szCs w:val="24"/>
                <w:rtl/>
              </w:rPr>
              <w:t>המבטח</w:t>
            </w:r>
            <w:r w:rsidRPr="0096203E">
              <w:rPr>
                <w:szCs w:val="24"/>
                <w:rtl/>
              </w:rPr>
              <w:t xml:space="preserve"> </w:t>
            </w:r>
            <w:r w:rsidRPr="0096203E">
              <w:rPr>
                <w:rFonts w:hint="eastAsia"/>
                <w:szCs w:val="24"/>
                <w:rtl/>
              </w:rPr>
              <w:t>ולא</w:t>
            </w:r>
            <w:r w:rsidRPr="0096203E">
              <w:rPr>
                <w:szCs w:val="24"/>
                <w:rtl/>
              </w:rPr>
              <w:t xml:space="preserve"> </w:t>
            </w:r>
            <w:r w:rsidRPr="0096203E">
              <w:rPr>
                <w:rFonts w:hint="eastAsia"/>
                <w:szCs w:val="24"/>
                <w:rtl/>
              </w:rPr>
              <w:t>בהמצאת</w:t>
            </w:r>
            <w:r w:rsidRPr="0096203E">
              <w:rPr>
                <w:szCs w:val="24"/>
                <w:rtl/>
              </w:rPr>
              <w:t xml:space="preserve"> </w:t>
            </w:r>
            <w:r w:rsidRPr="0096203E">
              <w:rPr>
                <w:rFonts w:hint="eastAsia"/>
                <w:szCs w:val="24"/>
                <w:rtl/>
              </w:rPr>
              <w:t>העתק</w:t>
            </w:r>
            <w:r w:rsidRPr="0096203E">
              <w:rPr>
                <w:szCs w:val="24"/>
                <w:rtl/>
              </w:rPr>
              <w:t xml:space="preserve"> </w:t>
            </w:r>
            <w:r w:rsidRPr="0096203E">
              <w:rPr>
                <w:rFonts w:hint="eastAsia"/>
                <w:szCs w:val="24"/>
                <w:rtl/>
              </w:rPr>
              <w:t>מפוליסות</w:t>
            </w:r>
            <w:r w:rsidRPr="0096203E">
              <w:rPr>
                <w:szCs w:val="24"/>
                <w:rtl/>
              </w:rPr>
              <w:t xml:space="preserve"> </w:t>
            </w:r>
            <w:r w:rsidRPr="0096203E">
              <w:rPr>
                <w:rFonts w:hint="eastAsia"/>
                <w:szCs w:val="24"/>
                <w:rtl/>
              </w:rPr>
              <w:t>הביטוח</w:t>
            </w:r>
            <w:r w:rsidRPr="0096203E">
              <w:rPr>
                <w:szCs w:val="24"/>
                <w:rtl/>
              </w:rPr>
              <w:t xml:space="preserve"> </w:t>
            </w:r>
            <w:r w:rsidRPr="0096203E">
              <w:rPr>
                <w:rFonts w:hint="eastAsia"/>
                <w:szCs w:val="24"/>
                <w:rtl/>
              </w:rPr>
              <w:t>עצמן</w:t>
            </w:r>
            <w:r w:rsidRPr="0096203E">
              <w:rPr>
                <w:szCs w:val="24"/>
                <w:rtl/>
              </w:rPr>
              <w:t>.</w:t>
            </w:r>
            <w:r w:rsidRPr="00D46423">
              <w:rPr>
                <w:rFonts w:hint="cs"/>
                <w:szCs w:val="24"/>
                <w:rtl/>
              </w:rPr>
              <w:t xml:space="preserve"> </w:t>
            </w:r>
          </w:p>
        </w:tc>
        <w:tc>
          <w:tcPr>
            <w:tcW w:w="3017" w:type="dxa"/>
            <w:shd w:val="clear" w:color="auto" w:fill="auto"/>
          </w:tcPr>
          <w:p w14:paraId="5CE20080" w14:textId="77777777" w:rsidR="00796864" w:rsidRPr="000644FA" w:rsidRDefault="00796864" w:rsidP="0096203E">
            <w:pPr>
              <w:tabs>
                <w:tab w:val="left" w:pos="911"/>
              </w:tabs>
              <w:spacing w:line="276" w:lineRule="auto"/>
              <w:jc w:val="center"/>
              <w:rPr>
                <w:szCs w:val="24"/>
                <w:rtl/>
              </w:rPr>
            </w:pPr>
            <w:r>
              <w:rPr>
                <w:rFonts w:hint="cs"/>
                <w:szCs w:val="24"/>
                <w:rtl/>
              </w:rPr>
              <w:t>הבקשה נדחית</w:t>
            </w:r>
          </w:p>
        </w:tc>
      </w:tr>
      <w:tr w:rsidR="00796864" w:rsidRPr="00D46423" w14:paraId="3A69DA2E" w14:textId="77777777" w:rsidTr="0096203E">
        <w:trPr>
          <w:trHeight w:val="20"/>
        </w:trPr>
        <w:tc>
          <w:tcPr>
            <w:tcW w:w="761" w:type="dxa"/>
            <w:shd w:val="clear" w:color="auto" w:fill="auto"/>
            <w:vAlign w:val="center"/>
          </w:tcPr>
          <w:p w14:paraId="7E75C23D"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31</w:t>
            </w:r>
          </w:p>
        </w:tc>
        <w:tc>
          <w:tcPr>
            <w:tcW w:w="894" w:type="dxa"/>
          </w:tcPr>
          <w:p w14:paraId="06A9A350" w14:textId="77777777" w:rsidR="00796864" w:rsidRPr="00D46423" w:rsidRDefault="00796864" w:rsidP="0096203E">
            <w:pPr>
              <w:spacing w:line="276" w:lineRule="auto"/>
              <w:jc w:val="center"/>
              <w:rPr>
                <w:rtl/>
              </w:rPr>
            </w:pPr>
            <w:r w:rsidRPr="00D46423">
              <w:rPr>
                <w:rFonts w:hint="cs"/>
                <w:szCs w:val="24"/>
                <w:rtl/>
              </w:rPr>
              <w:t>46</w:t>
            </w:r>
          </w:p>
        </w:tc>
        <w:tc>
          <w:tcPr>
            <w:tcW w:w="1279" w:type="dxa"/>
            <w:shd w:val="clear" w:color="auto" w:fill="auto"/>
          </w:tcPr>
          <w:p w14:paraId="34EADEFF" w14:textId="77777777" w:rsidR="00796864" w:rsidRPr="00D46423" w:rsidRDefault="00796864" w:rsidP="0096203E">
            <w:pPr>
              <w:spacing w:line="276" w:lineRule="auto"/>
              <w:jc w:val="center"/>
              <w:rPr>
                <w:rtl/>
              </w:rPr>
            </w:pPr>
            <w:r w:rsidRPr="00D46423">
              <w:rPr>
                <w:rFonts w:hint="cs"/>
                <w:szCs w:val="24"/>
                <w:rtl/>
              </w:rPr>
              <w:t>14 א' - ביטוח חבות מעבידים</w:t>
            </w:r>
          </w:p>
        </w:tc>
        <w:tc>
          <w:tcPr>
            <w:tcW w:w="3362" w:type="dxa"/>
            <w:shd w:val="clear" w:color="auto" w:fill="auto"/>
          </w:tcPr>
          <w:p w14:paraId="3179B98D" w14:textId="77777777" w:rsidR="00796864" w:rsidRPr="00D46423" w:rsidRDefault="00796864" w:rsidP="0096203E">
            <w:pPr>
              <w:spacing w:line="276" w:lineRule="auto"/>
              <w:rPr>
                <w:rtl/>
              </w:rPr>
            </w:pPr>
            <w:r w:rsidRPr="00D46423">
              <w:rPr>
                <w:rFonts w:hint="cs"/>
                <w:szCs w:val="24"/>
                <w:rtl/>
              </w:rPr>
              <w:t>מבוקש כי בסעיף משנה ד' – תיווסף סיפא: "היה והקבלן ייחשב למעבידם".</w:t>
            </w:r>
          </w:p>
        </w:tc>
        <w:tc>
          <w:tcPr>
            <w:tcW w:w="3017" w:type="dxa"/>
            <w:shd w:val="clear" w:color="auto" w:fill="auto"/>
          </w:tcPr>
          <w:p w14:paraId="25D012B1" w14:textId="77777777" w:rsidR="00796864" w:rsidRPr="000644FA" w:rsidRDefault="00796864" w:rsidP="0096203E">
            <w:pPr>
              <w:tabs>
                <w:tab w:val="left" w:pos="911"/>
              </w:tabs>
              <w:spacing w:line="276" w:lineRule="auto"/>
              <w:jc w:val="center"/>
              <w:rPr>
                <w:szCs w:val="24"/>
                <w:rtl/>
              </w:rPr>
            </w:pPr>
            <w:r>
              <w:rPr>
                <w:rFonts w:hint="cs"/>
                <w:szCs w:val="24"/>
                <w:rtl/>
              </w:rPr>
              <w:t>הבקשה נדחית</w:t>
            </w:r>
          </w:p>
        </w:tc>
      </w:tr>
      <w:tr w:rsidR="00796864" w:rsidRPr="00D46423" w14:paraId="76B69995" w14:textId="77777777" w:rsidTr="0096203E">
        <w:trPr>
          <w:trHeight w:val="20"/>
        </w:trPr>
        <w:tc>
          <w:tcPr>
            <w:tcW w:w="761" w:type="dxa"/>
            <w:shd w:val="clear" w:color="auto" w:fill="auto"/>
            <w:vAlign w:val="center"/>
          </w:tcPr>
          <w:p w14:paraId="09E3F44D"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32</w:t>
            </w:r>
          </w:p>
        </w:tc>
        <w:tc>
          <w:tcPr>
            <w:tcW w:w="894" w:type="dxa"/>
          </w:tcPr>
          <w:p w14:paraId="091FDC6F" w14:textId="77777777" w:rsidR="00796864" w:rsidRPr="00D46423" w:rsidRDefault="00796864" w:rsidP="0096203E">
            <w:pPr>
              <w:spacing w:line="276" w:lineRule="auto"/>
              <w:jc w:val="center"/>
              <w:rPr>
                <w:rtl/>
              </w:rPr>
            </w:pPr>
            <w:r w:rsidRPr="00D46423">
              <w:rPr>
                <w:rFonts w:hint="cs"/>
                <w:szCs w:val="24"/>
                <w:rtl/>
              </w:rPr>
              <w:t>46-47</w:t>
            </w:r>
          </w:p>
        </w:tc>
        <w:tc>
          <w:tcPr>
            <w:tcW w:w="1279" w:type="dxa"/>
            <w:shd w:val="clear" w:color="auto" w:fill="auto"/>
          </w:tcPr>
          <w:p w14:paraId="2658331E" w14:textId="77777777" w:rsidR="00796864" w:rsidRPr="00D46423" w:rsidRDefault="00796864" w:rsidP="0096203E">
            <w:pPr>
              <w:spacing w:line="276" w:lineRule="auto"/>
              <w:jc w:val="center"/>
              <w:rPr>
                <w:rtl/>
              </w:rPr>
            </w:pPr>
            <w:r w:rsidRPr="00D46423">
              <w:rPr>
                <w:rFonts w:hint="cs"/>
                <w:szCs w:val="24"/>
                <w:rtl/>
              </w:rPr>
              <w:t>14 ג' - ביטוח אחריות מקצועית</w:t>
            </w:r>
          </w:p>
        </w:tc>
        <w:tc>
          <w:tcPr>
            <w:tcW w:w="3362" w:type="dxa"/>
            <w:shd w:val="clear" w:color="auto" w:fill="auto"/>
          </w:tcPr>
          <w:p w14:paraId="20ADC07F" w14:textId="77777777" w:rsidR="00796864" w:rsidRPr="00D46423" w:rsidRDefault="00796864" w:rsidP="0096203E">
            <w:pPr>
              <w:rPr>
                <w:szCs w:val="24"/>
                <w:rtl/>
              </w:rPr>
            </w:pPr>
            <w:r w:rsidRPr="00D46423">
              <w:rPr>
                <w:rFonts w:hint="cs"/>
                <w:szCs w:val="24"/>
                <w:rtl/>
              </w:rPr>
              <w:t xml:space="preserve">מבוקש כי: </w:t>
            </w:r>
          </w:p>
          <w:p w14:paraId="44BE7D43" w14:textId="77777777" w:rsidR="00796864" w:rsidRPr="00D46423" w:rsidRDefault="00796864" w:rsidP="0096203E">
            <w:pPr>
              <w:pStyle w:val="ae"/>
              <w:numPr>
                <w:ilvl w:val="0"/>
                <w:numId w:val="6"/>
              </w:numPr>
              <w:rPr>
                <w:szCs w:val="24"/>
              </w:rPr>
            </w:pPr>
            <w:r w:rsidRPr="00D46423">
              <w:rPr>
                <w:rFonts w:hint="cs"/>
                <w:szCs w:val="24"/>
                <w:rtl/>
              </w:rPr>
              <w:t>יובהר שהביטוח מכסה את אחריות היועץ על פי דין.</w:t>
            </w:r>
          </w:p>
          <w:p w14:paraId="5AD844DC" w14:textId="77777777" w:rsidR="00796864" w:rsidRPr="00D46423" w:rsidRDefault="00796864" w:rsidP="0096203E">
            <w:pPr>
              <w:pStyle w:val="ae"/>
              <w:numPr>
                <w:ilvl w:val="0"/>
                <w:numId w:val="6"/>
              </w:numPr>
              <w:rPr>
                <w:szCs w:val="24"/>
                <w:rtl/>
              </w:rPr>
            </w:pPr>
            <w:r w:rsidRPr="00D46423">
              <w:rPr>
                <w:rFonts w:hint="cs"/>
                <w:szCs w:val="24"/>
                <w:rtl/>
              </w:rPr>
              <w:t xml:space="preserve">בסעיף משנה ב' </w:t>
            </w:r>
            <w:r w:rsidRPr="00D46423">
              <w:rPr>
                <w:szCs w:val="24"/>
                <w:rtl/>
              </w:rPr>
              <w:t>–</w:t>
            </w:r>
            <w:r w:rsidRPr="00D46423">
              <w:rPr>
                <w:rFonts w:hint="cs"/>
                <w:szCs w:val="24"/>
                <w:rtl/>
              </w:rPr>
              <w:t xml:space="preserve"> תימחק המילה: "כל".</w:t>
            </w:r>
          </w:p>
          <w:p w14:paraId="35D69DBD" w14:textId="77777777" w:rsidR="00796864" w:rsidRPr="00D46423" w:rsidRDefault="00796864" w:rsidP="0096203E">
            <w:pPr>
              <w:pStyle w:val="ae"/>
              <w:numPr>
                <w:ilvl w:val="0"/>
                <w:numId w:val="6"/>
              </w:numPr>
              <w:rPr>
                <w:szCs w:val="24"/>
              </w:rPr>
            </w:pPr>
            <w:r w:rsidRPr="00D46423">
              <w:rPr>
                <w:rFonts w:hint="cs"/>
                <w:szCs w:val="24"/>
                <w:rtl/>
              </w:rPr>
              <w:t>בסעיף משנה ב' - במקום המילים: "בהתאם למכרז" יבוא: "בקשר עם מכרז".</w:t>
            </w:r>
          </w:p>
          <w:p w14:paraId="056E3222" w14:textId="77777777" w:rsidR="00796864" w:rsidRPr="00D46423" w:rsidRDefault="00796864" w:rsidP="0096203E">
            <w:pPr>
              <w:pStyle w:val="ae"/>
              <w:numPr>
                <w:ilvl w:val="0"/>
                <w:numId w:val="6"/>
              </w:numPr>
              <w:rPr>
                <w:szCs w:val="24"/>
                <w:rtl/>
              </w:rPr>
            </w:pPr>
            <w:r w:rsidRPr="00D46423">
              <w:rPr>
                <w:rFonts w:hint="cs"/>
                <w:szCs w:val="24"/>
                <w:rtl/>
              </w:rPr>
              <w:t xml:space="preserve">בסעיף משנה ד' </w:t>
            </w:r>
            <w:r w:rsidRPr="00D46423">
              <w:rPr>
                <w:szCs w:val="24"/>
                <w:rtl/>
              </w:rPr>
              <w:t>–</w:t>
            </w:r>
            <w:r w:rsidRPr="00D46423">
              <w:rPr>
                <w:rFonts w:hint="cs"/>
                <w:szCs w:val="24"/>
                <w:rtl/>
              </w:rPr>
              <w:t xml:space="preserve"> לאחר המילים: "עקב מקרה ביטוח" יתווסף: "מכוסה". </w:t>
            </w:r>
          </w:p>
          <w:p w14:paraId="6F85E6FD" w14:textId="77777777" w:rsidR="00796864" w:rsidRPr="00D46423" w:rsidRDefault="00796864" w:rsidP="0096203E">
            <w:pPr>
              <w:pStyle w:val="ae"/>
              <w:numPr>
                <w:ilvl w:val="0"/>
                <w:numId w:val="6"/>
              </w:numPr>
              <w:rPr>
                <w:szCs w:val="24"/>
              </w:rPr>
            </w:pPr>
            <w:r w:rsidRPr="00D46423">
              <w:rPr>
                <w:rFonts w:hint="cs"/>
                <w:szCs w:val="24"/>
                <w:rtl/>
              </w:rPr>
              <w:t>בסעיף משנה ד' יובהר כי האחריות המקצועית של המשרד כלפי הקבלן אינה מכוסה.</w:t>
            </w:r>
          </w:p>
          <w:p w14:paraId="7EFB714A" w14:textId="77777777" w:rsidR="00796864" w:rsidRPr="00D46423" w:rsidRDefault="00796864" w:rsidP="0096203E">
            <w:pPr>
              <w:numPr>
                <w:ilvl w:val="0"/>
                <w:numId w:val="7"/>
              </w:numPr>
              <w:rPr>
                <w:szCs w:val="24"/>
                <w:rtl/>
              </w:rPr>
            </w:pPr>
            <w:r w:rsidRPr="00D46423">
              <w:rPr>
                <w:rFonts w:hint="cs"/>
                <w:szCs w:val="24"/>
                <w:rtl/>
              </w:rPr>
              <w:t xml:space="preserve">בסעיף משנה ד', לפני המילים: "הארכת תקופת הגילוי" יתווסף: "אופציה לרכישת". </w:t>
            </w:r>
          </w:p>
          <w:p w14:paraId="0F362DFB" w14:textId="77777777" w:rsidR="00796864" w:rsidRPr="00D46423" w:rsidRDefault="00796864" w:rsidP="0096203E">
            <w:pPr>
              <w:spacing w:line="276" w:lineRule="auto"/>
              <w:rPr>
                <w:rtl/>
              </w:rPr>
            </w:pPr>
          </w:p>
        </w:tc>
        <w:tc>
          <w:tcPr>
            <w:tcW w:w="3017" w:type="dxa"/>
            <w:shd w:val="clear" w:color="auto" w:fill="auto"/>
          </w:tcPr>
          <w:p w14:paraId="2C8EA0AB" w14:textId="77777777" w:rsidR="00796864" w:rsidRPr="000644FA" w:rsidRDefault="00796864" w:rsidP="0096203E">
            <w:pPr>
              <w:tabs>
                <w:tab w:val="left" w:pos="911"/>
              </w:tabs>
              <w:spacing w:line="276" w:lineRule="auto"/>
              <w:jc w:val="center"/>
              <w:rPr>
                <w:szCs w:val="24"/>
                <w:rtl/>
              </w:rPr>
            </w:pPr>
            <w:r>
              <w:rPr>
                <w:rFonts w:hint="cs"/>
                <w:szCs w:val="24"/>
                <w:rtl/>
              </w:rPr>
              <w:t>הבקשה נדחית</w:t>
            </w:r>
          </w:p>
        </w:tc>
      </w:tr>
      <w:tr w:rsidR="00796864" w:rsidRPr="00D46423" w14:paraId="04884058" w14:textId="77777777" w:rsidTr="0096203E">
        <w:trPr>
          <w:trHeight w:val="20"/>
        </w:trPr>
        <w:tc>
          <w:tcPr>
            <w:tcW w:w="761" w:type="dxa"/>
            <w:shd w:val="clear" w:color="auto" w:fill="auto"/>
            <w:vAlign w:val="center"/>
          </w:tcPr>
          <w:p w14:paraId="562EE4AF"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33</w:t>
            </w:r>
          </w:p>
        </w:tc>
        <w:tc>
          <w:tcPr>
            <w:tcW w:w="894" w:type="dxa"/>
          </w:tcPr>
          <w:p w14:paraId="6007FBA4" w14:textId="77777777" w:rsidR="00796864" w:rsidRPr="00D46423" w:rsidRDefault="00796864" w:rsidP="0096203E">
            <w:pPr>
              <w:spacing w:line="276" w:lineRule="auto"/>
              <w:jc w:val="center"/>
              <w:rPr>
                <w:rtl/>
              </w:rPr>
            </w:pPr>
            <w:r w:rsidRPr="00D46423">
              <w:rPr>
                <w:rFonts w:hint="cs"/>
                <w:szCs w:val="24"/>
                <w:rtl/>
              </w:rPr>
              <w:t>47</w:t>
            </w:r>
          </w:p>
        </w:tc>
        <w:tc>
          <w:tcPr>
            <w:tcW w:w="1279" w:type="dxa"/>
            <w:shd w:val="clear" w:color="auto" w:fill="auto"/>
          </w:tcPr>
          <w:p w14:paraId="2D4DBC43" w14:textId="77777777" w:rsidR="00796864" w:rsidRPr="00D46423" w:rsidRDefault="00796864" w:rsidP="0096203E">
            <w:pPr>
              <w:spacing w:line="276" w:lineRule="auto"/>
              <w:jc w:val="center"/>
              <w:rPr>
                <w:rtl/>
              </w:rPr>
            </w:pPr>
            <w:r w:rsidRPr="00D46423">
              <w:rPr>
                <w:rFonts w:hint="cs"/>
                <w:szCs w:val="24"/>
                <w:rtl/>
              </w:rPr>
              <w:t>14 ד' - כללי</w:t>
            </w:r>
          </w:p>
        </w:tc>
        <w:tc>
          <w:tcPr>
            <w:tcW w:w="3362" w:type="dxa"/>
            <w:shd w:val="clear" w:color="auto" w:fill="auto"/>
          </w:tcPr>
          <w:p w14:paraId="1A3C2F95" w14:textId="77777777" w:rsidR="00796864" w:rsidRPr="00D46423" w:rsidRDefault="00796864" w:rsidP="0096203E">
            <w:pPr>
              <w:rPr>
                <w:szCs w:val="24"/>
                <w:rtl/>
              </w:rPr>
            </w:pPr>
            <w:r w:rsidRPr="00D46423">
              <w:rPr>
                <w:rFonts w:hint="cs"/>
                <w:szCs w:val="24"/>
                <w:rtl/>
              </w:rPr>
              <w:t>מבוקש כי:</w:t>
            </w:r>
          </w:p>
          <w:p w14:paraId="11FA276C" w14:textId="77777777" w:rsidR="00796864" w:rsidRPr="00D46423" w:rsidRDefault="00796864" w:rsidP="0096203E">
            <w:pPr>
              <w:pStyle w:val="ae"/>
              <w:numPr>
                <w:ilvl w:val="0"/>
                <w:numId w:val="8"/>
              </w:numPr>
              <w:rPr>
                <w:szCs w:val="24"/>
              </w:rPr>
            </w:pPr>
            <w:r w:rsidRPr="00D46423">
              <w:rPr>
                <w:rFonts w:hint="cs"/>
                <w:szCs w:val="24"/>
                <w:rtl/>
              </w:rPr>
              <w:t xml:space="preserve">  בסעיף 1 ב' </w:t>
            </w:r>
            <w:r w:rsidRPr="00D46423">
              <w:rPr>
                <w:szCs w:val="24"/>
                <w:rtl/>
              </w:rPr>
              <w:t>–</w:t>
            </w:r>
            <w:r w:rsidRPr="00D46423">
              <w:rPr>
                <w:rFonts w:hint="cs"/>
                <w:szCs w:val="24"/>
                <w:rtl/>
              </w:rPr>
              <w:t xml:space="preserve"> לאחר המילים: "ע"י אחד הצדדים" יתווסף: "במשך תקופת הביטוח". </w:t>
            </w:r>
          </w:p>
          <w:p w14:paraId="44C707DE" w14:textId="77777777" w:rsidR="00796864" w:rsidRPr="00D46423" w:rsidRDefault="00796864" w:rsidP="0096203E">
            <w:pPr>
              <w:pStyle w:val="ae"/>
              <w:numPr>
                <w:ilvl w:val="0"/>
                <w:numId w:val="8"/>
              </w:numPr>
              <w:rPr>
                <w:szCs w:val="24"/>
              </w:rPr>
            </w:pPr>
            <w:r w:rsidRPr="00D46423">
              <w:rPr>
                <w:rFonts w:hint="cs"/>
                <w:szCs w:val="24"/>
                <w:rtl/>
              </w:rPr>
              <w:t xml:space="preserve">בסעיף משנה 3 </w:t>
            </w:r>
            <w:r w:rsidRPr="00D46423">
              <w:rPr>
                <w:szCs w:val="24"/>
                <w:rtl/>
              </w:rPr>
              <w:t>–</w:t>
            </w:r>
            <w:r w:rsidRPr="00D46423">
              <w:rPr>
                <w:rFonts w:hint="cs"/>
                <w:szCs w:val="24"/>
                <w:rtl/>
              </w:rPr>
              <w:t xml:space="preserve"> מבוקש כי המילים: "וכל עוד אחריותו קיימת" תוחלפנה במילים: "ולעניין ביטוח אחריות מקצועית למשך תקופה נוספת של 3 שנים".</w:t>
            </w:r>
          </w:p>
          <w:p w14:paraId="22859AE1" w14:textId="77777777" w:rsidR="00796864" w:rsidRPr="00D46423" w:rsidRDefault="00796864" w:rsidP="0096203E">
            <w:pPr>
              <w:spacing w:line="276" w:lineRule="auto"/>
              <w:rPr>
                <w:rtl/>
              </w:rPr>
            </w:pPr>
            <w:r w:rsidRPr="00D46423">
              <w:rPr>
                <w:rFonts w:hint="cs"/>
                <w:szCs w:val="24"/>
                <w:rtl/>
              </w:rPr>
              <w:t>המילה: "שבועיים" תוחלף במילה: "3 ימים"</w:t>
            </w:r>
          </w:p>
        </w:tc>
        <w:tc>
          <w:tcPr>
            <w:tcW w:w="3017" w:type="dxa"/>
            <w:shd w:val="clear" w:color="auto" w:fill="auto"/>
          </w:tcPr>
          <w:p w14:paraId="7A936B4C" w14:textId="77777777" w:rsidR="00796864" w:rsidRPr="000644FA" w:rsidRDefault="00796864" w:rsidP="0096203E">
            <w:pPr>
              <w:tabs>
                <w:tab w:val="left" w:pos="911"/>
              </w:tabs>
              <w:spacing w:line="276" w:lineRule="auto"/>
              <w:jc w:val="center"/>
              <w:rPr>
                <w:szCs w:val="24"/>
                <w:rtl/>
              </w:rPr>
            </w:pPr>
            <w:r>
              <w:rPr>
                <w:rFonts w:hint="cs"/>
                <w:szCs w:val="24"/>
                <w:rtl/>
              </w:rPr>
              <w:t>הבקשה נדחית</w:t>
            </w:r>
          </w:p>
        </w:tc>
      </w:tr>
      <w:tr w:rsidR="00796864" w:rsidRPr="00D46423" w14:paraId="2D5E8992" w14:textId="77777777" w:rsidTr="0096203E">
        <w:trPr>
          <w:trHeight w:val="20"/>
        </w:trPr>
        <w:tc>
          <w:tcPr>
            <w:tcW w:w="761" w:type="dxa"/>
            <w:shd w:val="clear" w:color="auto" w:fill="auto"/>
            <w:vAlign w:val="center"/>
          </w:tcPr>
          <w:p w14:paraId="7A191BA6"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34</w:t>
            </w:r>
          </w:p>
        </w:tc>
        <w:tc>
          <w:tcPr>
            <w:tcW w:w="894" w:type="dxa"/>
          </w:tcPr>
          <w:p w14:paraId="3046AB89" w14:textId="77777777" w:rsidR="00796864" w:rsidRPr="00D46423" w:rsidRDefault="00796864" w:rsidP="0096203E">
            <w:pPr>
              <w:spacing w:line="276" w:lineRule="auto"/>
              <w:jc w:val="center"/>
              <w:rPr>
                <w:rtl/>
              </w:rPr>
            </w:pPr>
            <w:r w:rsidRPr="00D46423">
              <w:rPr>
                <w:rFonts w:hint="cs"/>
                <w:sz w:val="22"/>
                <w:szCs w:val="24"/>
                <w:rtl/>
              </w:rPr>
              <w:t>48</w:t>
            </w:r>
          </w:p>
        </w:tc>
        <w:tc>
          <w:tcPr>
            <w:tcW w:w="1279" w:type="dxa"/>
            <w:shd w:val="clear" w:color="auto" w:fill="auto"/>
          </w:tcPr>
          <w:p w14:paraId="222F86E8" w14:textId="77777777" w:rsidR="00796864" w:rsidRPr="00D46423" w:rsidRDefault="00796864" w:rsidP="0096203E">
            <w:pPr>
              <w:spacing w:line="276" w:lineRule="auto"/>
              <w:jc w:val="center"/>
              <w:rPr>
                <w:rtl/>
              </w:rPr>
            </w:pPr>
            <w:r w:rsidRPr="00D46423">
              <w:rPr>
                <w:rFonts w:hint="cs"/>
                <w:sz w:val="22"/>
                <w:szCs w:val="24"/>
                <w:rtl/>
              </w:rPr>
              <w:t>15 ב'</w:t>
            </w:r>
          </w:p>
        </w:tc>
        <w:tc>
          <w:tcPr>
            <w:tcW w:w="3362" w:type="dxa"/>
            <w:shd w:val="clear" w:color="auto" w:fill="auto"/>
          </w:tcPr>
          <w:p w14:paraId="1457277C" w14:textId="77777777" w:rsidR="00796864" w:rsidRPr="00D46423" w:rsidRDefault="00796864" w:rsidP="0096203E">
            <w:pPr>
              <w:rPr>
                <w:sz w:val="22"/>
                <w:szCs w:val="24"/>
                <w:rtl/>
              </w:rPr>
            </w:pPr>
            <w:r w:rsidRPr="00D46423">
              <w:rPr>
                <w:rFonts w:hint="cs"/>
                <w:sz w:val="22"/>
                <w:szCs w:val="24"/>
                <w:rtl/>
              </w:rPr>
              <w:t>מבוקש כי:</w:t>
            </w:r>
          </w:p>
          <w:p w14:paraId="6E92722C" w14:textId="77777777" w:rsidR="00796864" w:rsidRPr="00D46423" w:rsidRDefault="00796864" w:rsidP="0096203E">
            <w:pPr>
              <w:pStyle w:val="ae"/>
              <w:numPr>
                <w:ilvl w:val="0"/>
                <w:numId w:val="9"/>
              </w:numPr>
              <w:rPr>
                <w:sz w:val="22"/>
                <w:szCs w:val="24"/>
              </w:rPr>
            </w:pPr>
            <w:r w:rsidRPr="00D46423">
              <w:rPr>
                <w:rFonts w:hint="cs"/>
                <w:sz w:val="22"/>
                <w:szCs w:val="24"/>
                <w:rtl/>
              </w:rPr>
              <w:t>לאחר המילה: "אחריות" יבוא: "על פי דין".</w:t>
            </w:r>
          </w:p>
          <w:p w14:paraId="0332EFAF" w14:textId="77777777" w:rsidR="00796864" w:rsidRPr="00D46423" w:rsidRDefault="00796864" w:rsidP="0096203E">
            <w:pPr>
              <w:spacing w:line="276" w:lineRule="auto"/>
              <w:rPr>
                <w:rtl/>
              </w:rPr>
            </w:pPr>
            <w:r w:rsidRPr="00D46423">
              <w:rPr>
                <w:rFonts w:hint="cs"/>
                <w:sz w:val="22"/>
                <w:szCs w:val="24"/>
                <w:rtl/>
              </w:rPr>
              <w:t xml:space="preserve">תימחקנה המילים: "או עקיפה". </w:t>
            </w:r>
          </w:p>
        </w:tc>
        <w:tc>
          <w:tcPr>
            <w:tcW w:w="3017" w:type="dxa"/>
            <w:shd w:val="clear" w:color="auto" w:fill="auto"/>
          </w:tcPr>
          <w:p w14:paraId="5421BD0D" w14:textId="77777777" w:rsidR="00796864" w:rsidRPr="00612865" w:rsidRDefault="00796864" w:rsidP="0096203E">
            <w:pPr>
              <w:tabs>
                <w:tab w:val="left" w:pos="911"/>
              </w:tabs>
              <w:spacing w:line="276" w:lineRule="auto"/>
              <w:jc w:val="center"/>
              <w:rPr>
                <w:szCs w:val="24"/>
                <w:highlight w:val="yellow"/>
                <w:rtl/>
              </w:rPr>
            </w:pPr>
            <w:r>
              <w:rPr>
                <w:rFonts w:hint="cs"/>
                <w:szCs w:val="24"/>
                <w:rtl/>
              </w:rPr>
              <w:t>הבקשה נדחית</w:t>
            </w:r>
          </w:p>
        </w:tc>
      </w:tr>
      <w:tr w:rsidR="00796864" w:rsidRPr="00D46423" w14:paraId="5EA828D3" w14:textId="77777777" w:rsidTr="0096203E">
        <w:trPr>
          <w:trHeight w:val="20"/>
        </w:trPr>
        <w:tc>
          <w:tcPr>
            <w:tcW w:w="761" w:type="dxa"/>
            <w:shd w:val="clear" w:color="auto" w:fill="auto"/>
            <w:vAlign w:val="center"/>
          </w:tcPr>
          <w:p w14:paraId="1ED07B76"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35</w:t>
            </w:r>
          </w:p>
        </w:tc>
        <w:tc>
          <w:tcPr>
            <w:tcW w:w="894" w:type="dxa"/>
          </w:tcPr>
          <w:p w14:paraId="3F1D140A" w14:textId="77777777" w:rsidR="00796864" w:rsidRPr="00D46423" w:rsidRDefault="00796864" w:rsidP="0096203E">
            <w:pPr>
              <w:spacing w:line="276" w:lineRule="auto"/>
              <w:jc w:val="center"/>
              <w:rPr>
                <w:rtl/>
              </w:rPr>
            </w:pPr>
            <w:r w:rsidRPr="00D46423">
              <w:rPr>
                <w:rFonts w:hint="cs"/>
                <w:szCs w:val="24"/>
                <w:rtl/>
              </w:rPr>
              <w:t>48</w:t>
            </w:r>
          </w:p>
        </w:tc>
        <w:tc>
          <w:tcPr>
            <w:tcW w:w="1279" w:type="dxa"/>
            <w:shd w:val="clear" w:color="auto" w:fill="auto"/>
          </w:tcPr>
          <w:p w14:paraId="5996A9FC" w14:textId="77777777" w:rsidR="00796864" w:rsidRPr="00D46423" w:rsidRDefault="00796864" w:rsidP="0096203E">
            <w:pPr>
              <w:spacing w:line="276" w:lineRule="auto"/>
              <w:jc w:val="center"/>
              <w:rPr>
                <w:rtl/>
              </w:rPr>
            </w:pPr>
            <w:r w:rsidRPr="00D46423">
              <w:rPr>
                <w:rFonts w:hint="cs"/>
                <w:szCs w:val="24"/>
                <w:rtl/>
              </w:rPr>
              <w:t>15 ג'</w:t>
            </w:r>
          </w:p>
        </w:tc>
        <w:tc>
          <w:tcPr>
            <w:tcW w:w="3362" w:type="dxa"/>
            <w:shd w:val="clear" w:color="auto" w:fill="auto"/>
          </w:tcPr>
          <w:p w14:paraId="04040709" w14:textId="77777777" w:rsidR="00796864" w:rsidRPr="00D46423" w:rsidRDefault="00796864" w:rsidP="0096203E">
            <w:pPr>
              <w:spacing w:line="276" w:lineRule="auto"/>
              <w:rPr>
                <w:rtl/>
              </w:rPr>
            </w:pPr>
            <w:r w:rsidRPr="00D46423">
              <w:rPr>
                <w:rFonts w:hint="cs"/>
                <w:szCs w:val="24"/>
                <w:rtl/>
              </w:rPr>
              <w:t>מבוקש כי תיווסף סיפא כדלקמן: "האמור לעיל לא יחול ביחס לנזקים שהינם באחריות המשרד על פי דין".</w:t>
            </w:r>
          </w:p>
        </w:tc>
        <w:tc>
          <w:tcPr>
            <w:tcW w:w="3017" w:type="dxa"/>
            <w:shd w:val="clear" w:color="auto" w:fill="auto"/>
          </w:tcPr>
          <w:p w14:paraId="298E999F" w14:textId="77777777" w:rsidR="00796864" w:rsidRPr="00612865" w:rsidRDefault="00796864" w:rsidP="0096203E">
            <w:pPr>
              <w:tabs>
                <w:tab w:val="left" w:pos="911"/>
              </w:tabs>
              <w:spacing w:line="276" w:lineRule="auto"/>
              <w:jc w:val="center"/>
              <w:rPr>
                <w:szCs w:val="24"/>
                <w:highlight w:val="yellow"/>
                <w:rtl/>
              </w:rPr>
            </w:pPr>
            <w:r>
              <w:rPr>
                <w:rFonts w:hint="cs"/>
                <w:szCs w:val="24"/>
                <w:rtl/>
              </w:rPr>
              <w:t>הבקשה נדחית</w:t>
            </w:r>
          </w:p>
        </w:tc>
      </w:tr>
      <w:tr w:rsidR="00796864" w:rsidRPr="00D46423" w14:paraId="11CAC45B" w14:textId="77777777" w:rsidTr="0096203E">
        <w:trPr>
          <w:trHeight w:val="20"/>
        </w:trPr>
        <w:tc>
          <w:tcPr>
            <w:tcW w:w="761" w:type="dxa"/>
            <w:shd w:val="clear" w:color="auto" w:fill="auto"/>
            <w:vAlign w:val="center"/>
          </w:tcPr>
          <w:p w14:paraId="74330C1A"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36</w:t>
            </w:r>
          </w:p>
        </w:tc>
        <w:tc>
          <w:tcPr>
            <w:tcW w:w="894" w:type="dxa"/>
          </w:tcPr>
          <w:p w14:paraId="65643F66" w14:textId="77777777" w:rsidR="00796864" w:rsidRPr="00D46423" w:rsidRDefault="00796864" w:rsidP="0096203E">
            <w:pPr>
              <w:spacing w:line="276" w:lineRule="auto"/>
              <w:jc w:val="center"/>
              <w:rPr>
                <w:rtl/>
              </w:rPr>
            </w:pPr>
            <w:r w:rsidRPr="00D46423">
              <w:rPr>
                <w:rFonts w:hint="cs"/>
                <w:szCs w:val="24"/>
                <w:rtl/>
              </w:rPr>
              <w:t>48</w:t>
            </w:r>
          </w:p>
        </w:tc>
        <w:tc>
          <w:tcPr>
            <w:tcW w:w="1279" w:type="dxa"/>
            <w:shd w:val="clear" w:color="auto" w:fill="auto"/>
          </w:tcPr>
          <w:p w14:paraId="51E112EE" w14:textId="77777777" w:rsidR="00796864" w:rsidRPr="00D46423" w:rsidRDefault="00796864" w:rsidP="0096203E">
            <w:pPr>
              <w:spacing w:line="276" w:lineRule="auto"/>
              <w:jc w:val="center"/>
              <w:rPr>
                <w:rtl/>
              </w:rPr>
            </w:pPr>
            <w:r w:rsidRPr="00D46423">
              <w:rPr>
                <w:rFonts w:hint="cs"/>
                <w:szCs w:val="24"/>
                <w:rtl/>
              </w:rPr>
              <w:t>15 ד'</w:t>
            </w:r>
          </w:p>
        </w:tc>
        <w:tc>
          <w:tcPr>
            <w:tcW w:w="3362" w:type="dxa"/>
            <w:shd w:val="clear" w:color="auto" w:fill="auto"/>
          </w:tcPr>
          <w:p w14:paraId="42A01D5C" w14:textId="77777777" w:rsidR="00796864" w:rsidRPr="00D46423" w:rsidRDefault="00796864" w:rsidP="0096203E">
            <w:pPr>
              <w:spacing w:line="276" w:lineRule="auto"/>
              <w:rPr>
                <w:rtl/>
              </w:rPr>
            </w:pPr>
            <w:r w:rsidRPr="00D46423">
              <w:rPr>
                <w:rFonts w:hint="cs"/>
                <w:szCs w:val="24"/>
                <w:rtl/>
              </w:rPr>
              <w:t>מבוקש כי תיווסף סיפא כדלקמן: "מובהר כי השיפוי כאמור הינו על פי פס"ד שביצועו לא עוכב ובכפוף לכך שהמשרד יודיע לקבלן מיד עם קבלת כל תביעה ו/או דרישה ובכפוף למתן אפשרות לקבלן להתגונן".</w:t>
            </w:r>
          </w:p>
        </w:tc>
        <w:tc>
          <w:tcPr>
            <w:tcW w:w="3017" w:type="dxa"/>
            <w:shd w:val="clear" w:color="auto" w:fill="auto"/>
          </w:tcPr>
          <w:p w14:paraId="139337A7" w14:textId="77777777" w:rsidR="00796864" w:rsidRPr="00612865" w:rsidRDefault="00796864" w:rsidP="0096203E">
            <w:pPr>
              <w:tabs>
                <w:tab w:val="left" w:pos="911"/>
              </w:tabs>
              <w:spacing w:line="276" w:lineRule="auto"/>
              <w:jc w:val="center"/>
              <w:rPr>
                <w:szCs w:val="24"/>
                <w:highlight w:val="yellow"/>
                <w:rtl/>
              </w:rPr>
            </w:pPr>
            <w:r>
              <w:rPr>
                <w:rFonts w:hint="cs"/>
                <w:szCs w:val="24"/>
                <w:rtl/>
              </w:rPr>
              <w:t>הבקשה נדחית</w:t>
            </w:r>
          </w:p>
        </w:tc>
      </w:tr>
      <w:tr w:rsidR="00796864" w:rsidRPr="00D46423" w14:paraId="4D7A2837" w14:textId="77777777" w:rsidTr="0096203E">
        <w:trPr>
          <w:trHeight w:val="20"/>
        </w:trPr>
        <w:tc>
          <w:tcPr>
            <w:tcW w:w="761" w:type="dxa"/>
            <w:shd w:val="clear" w:color="auto" w:fill="auto"/>
            <w:vAlign w:val="center"/>
          </w:tcPr>
          <w:p w14:paraId="2ADBA3DD"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37</w:t>
            </w:r>
          </w:p>
        </w:tc>
        <w:tc>
          <w:tcPr>
            <w:tcW w:w="894" w:type="dxa"/>
          </w:tcPr>
          <w:p w14:paraId="472A0FBB" w14:textId="77777777" w:rsidR="00796864" w:rsidRPr="00D46423" w:rsidRDefault="00796864" w:rsidP="0096203E">
            <w:pPr>
              <w:spacing w:line="276" w:lineRule="auto"/>
              <w:jc w:val="center"/>
              <w:rPr>
                <w:rtl/>
              </w:rPr>
            </w:pPr>
            <w:r w:rsidRPr="00D46423">
              <w:rPr>
                <w:rFonts w:hint="cs"/>
                <w:szCs w:val="24"/>
                <w:rtl/>
              </w:rPr>
              <w:t>67</w:t>
            </w:r>
          </w:p>
        </w:tc>
        <w:tc>
          <w:tcPr>
            <w:tcW w:w="1279" w:type="dxa"/>
            <w:shd w:val="clear" w:color="auto" w:fill="auto"/>
          </w:tcPr>
          <w:p w14:paraId="33AA467C" w14:textId="77777777" w:rsidR="00796864" w:rsidRPr="00D46423" w:rsidRDefault="00796864" w:rsidP="0096203E">
            <w:pPr>
              <w:spacing w:line="276" w:lineRule="auto"/>
              <w:jc w:val="center"/>
              <w:rPr>
                <w:rtl/>
              </w:rPr>
            </w:pPr>
            <w:r w:rsidRPr="00D46423">
              <w:rPr>
                <w:rFonts w:hint="cs"/>
                <w:szCs w:val="24"/>
                <w:rtl/>
              </w:rPr>
              <w:t>הצעת מחיר</w:t>
            </w:r>
          </w:p>
        </w:tc>
        <w:tc>
          <w:tcPr>
            <w:tcW w:w="3362" w:type="dxa"/>
            <w:shd w:val="clear" w:color="auto" w:fill="auto"/>
          </w:tcPr>
          <w:p w14:paraId="265EDCD0" w14:textId="77777777" w:rsidR="00796864" w:rsidRPr="00D46423" w:rsidRDefault="00796864" w:rsidP="0096203E">
            <w:pPr>
              <w:spacing w:line="276" w:lineRule="auto"/>
              <w:rPr>
                <w:rtl/>
              </w:rPr>
            </w:pPr>
            <w:r w:rsidRPr="00D46423">
              <w:rPr>
                <w:rFonts w:hint="cs"/>
                <w:szCs w:val="24"/>
                <w:rtl/>
              </w:rPr>
              <w:t xml:space="preserve">חסר תעריף מכסימלי עבור  מרכיבי תכנון </w:t>
            </w:r>
            <w:r w:rsidRPr="00D46423">
              <w:rPr>
                <w:rFonts w:hint="cs"/>
                <w:szCs w:val="24"/>
              </w:rPr>
              <w:t>D1</w:t>
            </w:r>
            <w:r w:rsidRPr="00D46423">
              <w:rPr>
                <w:rFonts w:hint="cs"/>
                <w:szCs w:val="24"/>
                <w:rtl/>
              </w:rPr>
              <w:t xml:space="preserve"> ו</w:t>
            </w:r>
            <w:r w:rsidRPr="00D46423">
              <w:rPr>
                <w:rFonts w:hint="cs"/>
                <w:szCs w:val="24"/>
              </w:rPr>
              <w:t xml:space="preserve"> D2</w:t>
            </w:r>
          </w:p>
        </w:tc>
        <w:tc>
          <w:tcPr>
            <w:tcW w:w="3017" w:type="dxa"/>
            <w:shd w:val="clear" w:color="auto" w:fill="auto"/>
          </w:tcPr>
          <w:p w14:paraId="2049E245" w14:textId="77777777" w:rsidR="00796864" w:rsidRPr="000644FA" w:rsidRDefault="00796864" w:rsidP="0096203E">
            <w:pPr>
              <w:tabs>
                <w:tab w:val="left" w:pos="911"/>
              </w:tabs>
              <w:spacing w:line="276" w:lineRule="auto"/>
              <w:jc w:val="center"/>
              <w:rPr>
                <w:szCs w:val="24"/>
                <w:rtl/>
              </w:rPr>
            </w:pPr>
            <w:r w:rsidRPr="000644FA">
              <w:rPr>
                <w:rFonts w:hint="cs"/>
                <w:szCs w:val="24"/>
                <w:rtl/>
              </w:rPr>
              <w:t>ראו תשובה לס' 10</w:t>
            </w:r>
          </w:p>
        </w:tc>
      </w:tr>
      <w:tr w:rsidR="00796864" w:rsidRPr="00D46423" w14:paraId="1B261AC0" w14:textId="77777777" w:rsidTr="0096203E">
        <w:trPr>
          <w:trHeight w:val="20"/>
        </w:trPr>
        <w:tc>
          <w:tcPr>
            <w:tcW w:w="761" w:type="dxa"/>
            <w:shd w:val="clear" w:color="auto" w:fill="auto"/>
            <w:vAlign w:val="center"/>
          </w:tcPr>
          <w:p w14:paraId="626593D4"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38</w:t>
            </w:r>
          </w:p>
        </w:tc>
        <w:tc>
          <w:tcPr>
            <w:tcW w:w="894" w:type="dxa"/>
          </w:tcPr>
          <w:p w14:paraId="6DE521A7" w14:textId="77777777" w:rsidR="00796864" w:rsidRPr="00D46423" w:rsidRDefault="00796864" w:rsidP="0096203E">
            <w:pPr>
              <w:spacing w:line="276" w:lineRule="auto"/>
              <w:jc w:val="center"/>
              <w:rPr>
                <w:rtl/>
              </w:rPr>
            </w:pPr>
            <w:r w:rsidRPr="00D46423">
              <w:rPr>
                <w:rFonts w:hint="cs"/>
                <w:szCs w:val="24"/>
                <w:rtl/>
              </w:rPr>
              <w:t>72-74</w:t>
            </w:r>
          </w:p>
        </w:tc>
        <w:tc>
          <w:tcPr>
            <w:tcW w:w="1279" w:type="dxa"/>
            <w:shd w:val="clear" w:color="auto" w:fill="auto"/>
          </w:tcPr>
          <w:p w14:paraId="0A48E441" w14:textId="77777777" w:rsidR="00796864" w:rsidRPr="00D46423" w:rsidRDefault="00796864" w:rsidP="0096203E">
            <w:pPr>
              <w:spacing w:line="276" w:lineRule="auto"/>
              <w:jc w:val="center"/>
              <w:rPr>
                <w:rtl/>
              </w:rPr>
            </w:pPr>
            <w:r w:rsidRPr="00D46423">
              <w:rPr>
                <w:rFonts w:hint="cs"/>
                <w:szCs w:val="24"/>
                <w:rtl/>
              </w:rPr>
              <w:t>בקשות כלליות</w:t>
            </w:r>
          </w:p>
        </w:tc>
        <w:tc>
          <w:tcPr>
            <w:tcW w:w="3362" w:type="dxa"/>
            <w:shd w:val="clear" w:color="auto" w:fill="auto"/>
          </w:tcPr>
          <w:p w14:paraId="29694A56" w14:textId="77777777" w:rsidR="00796864" w:rsidRPr="00D46423" w:rsidRDefault="00796864" w:rsidP="0096203E">
            <w:pPr>
              <w:rPr>
                <w:szCs w:val="24"/>
                <w:rtl/>
              </w:rPr>
            </w:pPr>
            <w:r w:rsidRPr="00D46423">
              <w:rPr>
                <w:rFonts w:hint="cs"/>
                <w:szCs w:val="24"/>
                <w:rtl/>
              </w:rPr>
              <w:t>מבוקש כי:</w:t>
            </w:r>
          </w:p>
          <w:p w14:paraId="47558BF9" w14:textId="77777777" w:rsidR="00796864" w:rsidRPr="0096203E" w:rsidRDefault="00796864" w:rsidP="0096203E">
            <w:pPr>
              <w:pStyle w:val="ae"/>
              <w:numPr>
                <w:ilvl w:val="0"/>
                <w:numId w:val="10"/>
              </w:numPr>
              <w:rPr>
                <w:szCs w:val="24"/>
              </w:rPr>
            </w:pPr>
            <w:r w:rsidRPr="0096203E">
              <w:rPr>
                <w:rFonts w:hint="eastAsia"/>
                <w:szCs w:val="24"/>
                <w:rtl/>
              </w:rPr>
              <w:t>תתווסף</w:t>
            </w:r>
            <w:r w:rsidRPr="0096203E">
              <w:rPr>
                <w:szCs w:val="24"/>
                <w:rtl/>
              </w:rPr>
              <w:t xml:space="preserve"> </w:t>
            </w:r>
            <w:r w:rsidRPr="0096203E">
              <w:rPr>
                <w:rFonts w:hint="eastAsia"/>
                <w:szCs w:val="24"/>
                <w:rtl/>
              </w:rPr>
              <w:t>כתובת</w:t>
            </w:r>
            <w:r w:rsidRPr="0096203E">
              <w:rPr>
                <w:szCs w:val="24"/>
                <w:rtl/>
              </w:rPr>
              <w:t xml:space="preserve"> </w:t>
            </w:r>
            <w:r w:rsidRPr="0096203E">
              <w:rPr>
                <w:rFonts w:hint="eastAsia"/>
                <w:szCs w:val="24"/>
                <w:rtl/>
              </w:rPr>
              <w:t>ב</w:t>
            </w:r>
            <w:r w:rsidRPr="0096203E">
              <w:rPr>
                <w:szCs w:val="24"/>
                <w:rtl/>
              </w:rPr>
              <w:t xml:space="preserve">"נמען" </w:t>
            </w:r>
            <w:r w:rsidRPr="0096203E">
              <w:rPr>
                <w:rFonts w:hint="eastAsia"/>
                <w:szCs w:val="24"/>
                <w:rtl/>
              </w:rPr>
              <w:t>לאישור</w:t>
            </w:r>
            <w:r w:rsidRPr="0096203E">
              <w:rPr>
                <w:szCs w:val="24"/>
                <w:rtl/>
              </w:rPr>
              <w:t xml:space="preserve"> </w:t>
            </w:r>
            <w:r w:rsidRPr="0096203E">
              <w:rPr>
                <w:rFonts w:hint="eastAsia"/>
                <w:szCs w:val="24"/>
                <w:rtl/>
              </w:rPr>
              <w:t>הביטוח</w:t>
            </w:r>
            <w:r w:rsidRPr="0096203E">
              <w:rPr>
                <w:szCs w:val="24"/>
                <w:rtl/>
              </w:rPr>
              <w:t>.</w:t>
            </w:r>
          </w:p>
          <w:p w14:paraId="37E7BB48" w14:textId="77777777" w:rsidR="00796864" w:rsidRPr="00D46423" w:rsidRDefault="00796864" w:rsidP="0096203E">
            <w:pPr>
              <w:pStyle w:val="ae"/>
              <w:numPr>
                <w:ilvl w:val="0"/>
                <w:numId w:val="10"/>
              </w:numPr>
              <w:rPr>
                <w:szCs w:val="24"/>
              </w:rPr>
            </w:pPr>
            <w:r w:rsidRPr="009F30CE">
              <w:rPr>
                <w:rFonts w:hint="cs"/>
                <w:szCs w:val="24"/>
                <w:rtl/>
              </w:rPr>
              <w:t>המילה: "שנה" תימחק בכל</w:t>
            </w:r>
            <w:r w:rsidRPr="00D46423">
              <w:rPr>
                <w:rFonts w:hint="cs"/>
                <w:szCs w:val="24"/>
                <w:rtl/>
              </w:rPr>
              <w:t xml:space="preserve"> מקום בו היא מופיעה באישור.</w:t>
            </w:r>
          </w:p>
          <w:p w14:paraId="50087B3E" w14:textId="77777777" w:rsidR="00796864" w:rsidRPr="00D46423" w:rsidRDefault="00796864" w:rsidP="0096203E">
            <w:pPr>
              <w:spacing w:line="276" w:lineRule="auto"/>
              <w:rPr>
                <w:rtl/>
              </w:rPr>
            </w:pPr>
            <w:r w:rsidRPr="00D46423">
              <w:rPr>
                <w:rFonts w:hint="cs"/>
                <w:szCs w:val="24"/>
                <w:rtl/>
              </w:rPr>
              <w:t>המילים: "שלא יפחת מסך/לא יפחת מ" יוחלפו במילים</w:t>
            </w:r>
            <w:r w:rsidRPr="00D46423">
              <w:rPr>
                <w:rFonts w:hint="cs"/>
                <w:szCs w:val="24"/>
              </w:rPr>
              <w:t xml:space="preserve"> </w:t>
            </w:r>
            <w:r w:rsidRPr="00D46423">
              <w:rPr>
                <w:rFonts w:hint="cs"/>
                <w:szCs w:val="24"/>
                <w:rtl/>
              </w:rPr>
              <w:t>:"בסך של".</w:t>
            </w:r>
          </w:p>
        </w:tc>
        <w:tc>
          <w:tcPr>
            <w:tcW w:w="3017" w:type="dxa"/>
            <w:shd w:val="clear" w:color="auto" w:fill="auto"/>
          </w:tcPr>
          <w:p w14:paraId="706CDB4D" w14:textId="77777777" w:rsidR="00796864" w:rsidRPr="000644FA" w:rsidRDefault="00796864" w:rsidP="0096203E">
            <w:pPr>
              <w:tabs>
                <w:tab w:val="left" w:pos="911"/>
              </w:tabs>
              <w:spacing w:line="276" w:lineRule="auto"/>
              <w:jc w:val="center"/>
              <w:rPr>
                <w:szCs w:val="24"/>
                <w:rtl/>
              </w:rPr>
            </w:pPr>
            <w:r>
              <w:rPr>
                <w:rFonts w:hint="cs"/>
                <w:szCs w:val="24"/>
                <w:rtl/>
              </w:rPr>
              <w:t>הבקשה נדחית</w:t>
            </w:r>
          </w:p>
        </w:tc>
      </w:tr>
      <w:tr w:rsidR="00796864" w:rsidRPr="00D46423" w14:paraId="3E5B3AC6" w14:textId="77777777" w:rsidTr="0096203E">
        <w:trPr>
          <w:trHeight w:val="20"/>
        </w:trPr>
        <w:tc>
          <w:tcPr>
            <w:tcW w:w="761" w:type="dxa"/>
            <w:shd w:val="clear" w:color="auto" w:fill="auto"/>
            <w:vAlign w:val="center"/>
          </w:tcPr>
          <w:p w14:paraId="1FDD024E"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39</w:t>
            </w:r>
          </w:p>
        </w:tc>
        <w:tc>
          <w:tcPr>
            <w:tcW w:w="894" w:type="dxa"/>
          </w:tcPr>
          <w:p w14:paraId="7CAE39E8" w14:textId="77777777" w:rsidR="00796864" w:rsidRPr="00D46423" w:rsidRDefault="00796864" w:rsidP="0096203E">
            <w:pPr>
              <w:spacing w:line="276" w:lineRule="auto"/>
              <w:jc w:val="center"/>
              <w:rPr>
                <w:rtl/>
              </w:rPr>
            </w:pPr>
            <w:r w:rsidRPr="00D46423">
              <w:rPr>
                <w:rFonts w:hint="cs"/>
                <w:szCs w:val="24"/>
                <w:rtl/>
              </w:rPr>
              <w:t>72</w:t>
            </w:r>
          </w:p>
        </w:tc>
        <w:tc>
          <w:tcPr>
            <w:tcW w:w="1279" w:type="dxa"/>
            <w:shd w:val="clear" w:color="auto" w:fill="auto"/>
          </w:tcPr>
          <w:p w14:paraId="42F075BD" w14:textId="77777777" w:rsidR="00796864" w:rsidRPr="00D46423" w:rsidRDefault="00796864" w:rsidP="0096203E">
            <w:pPr>
              <w:spacing w:line="276" w:lineRule="auto"/>
              <w:jc w:val="center"/>
              <w:rPr>
                <w:rtl/>
              </w:rPr>
            </w:pPr>
            <w:r w:rsidRPr="00D46423">
              <w:rPr>
                <w:rFonts w:hint="cs"/>
                <w:szCs w:val="24"/>
                <w:rtl/>
              </w:rPr>
              <w:t>פסקת פתיחה</w:t>
            </w:r>
          </w:p>
        </w:tc>
        <w:tc>
          <w:tcPr>
            <w:tcW w:w="3362" w:type="dxa"/>
            <w:shd w:val="clear" w:color="auto" w:fill="auto"/>
          </w:tcPr>
          <w:p w14:paraId="1DE1A243" w14:textId="77777777" w:rsidR="00796864" w:rsidRPr="00D46423" w:rsidRDefault="00796864" w:rsidP="0096203E">
            <w:pPr>
              <w:spacing w:line="276" w:lineRule="auto"/>
              <w:rPr>
                <w:rtl/>
              </w:rPr>
            </w:pPr>
            <w:r w:rsidRPr="00D46423">
              <w:rPr>
                <w:rFonts w:hint="cs"/>
                <w:szCs w:val="24"/>
                <w:rtl/>
              </w:rPr>
              <w:t xml:space="preserve">מבוקש כי המילים: "בהתאם למכרז" תוחלפנה במילים: "בקשר עם מכרז". </w:t>
            </w:r>
          </w:p>
        </w:tc>
        <w:tc>
          <w:tcPr>
            <w:tcW w:w="3017" w:type="dxa"/>
            <w:shd w:val="clear" w:color="auto" w:fill="auto"/>
          </w:tcPr>
          <w:p w14:paraId="741AAC91" w14:textId="77777777" w:rsidR="00796864" w:rsidRPr="000644FA" w:rsidRDefault="00796864" w:rsidP="0096203E">
            <w:pPr>
              <w:tabs>
                <w:tab w:val="left" w:pos="911"/>
              </w:tabs>
              <w:spacing w:line="276" w:lineRule="auto"/>
              <w:jc w:val="center"/>
              <w:rPr>
                <w:szCs w:val="24"/>
                <w:rtl/>
              </w:rPr>
            </w:pPr>
            <w:r>
              <w:rPr>
                <w:rFonts w:hint="cs"/>
                <w:szCs w:val="24"/>
                <w:rtl/>
              </w:rPr>
              <w:t>הבקשה נדחית</w:t>
            </w:r>
          </w:p>
        </w:tc>
      </w:tr>
      <w:tr w:rsidR="00796864" w:rsidRPr="00D46423" w14:paraId="5121DCE3" w14:textId="77777777" w:rsidTr="0096203E">
        <w:trPr>
          <w:trHeight w:val="20"/>
        </w:trPr>
        <w:tc>
          <w:tcPr>
            <w:tcW w:w="761" w:type="dxa"/>
            <w:shd w:val="clear" w:color="auto" w:fill="auto"/>
            <w:vAlign w:val="center"/>
          </w:tcPr>
          <w:p w14:paraId="4CEAA0C2"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40</w:t>
            </w:r>
          </w:p>
        </w:tc>
        <w:tc>
          <w:tcPr>
            <w:tcW w:w="894" w:type="dxa"/>
          </w:tcPr>
          <w:p w14:paraId="602622B8" w14:textId="77777777" w:rsidR="00796864" w:rsidRPr="00D46423" w:rsidRDefault="00796864" w:rsidP="0096203E">
            <w:pPr>
              <w:spacing w:line="276" w:lineRule="auto"/>
              <w:jc w:val="center"/>
              <w:rPr>
                <w:rtl/>
              </w:rPr>
            </w:pPr>
            <w:r w:rsidRPr="00D46423">
              <w:rPr>
                <w:rFonts w:hint="cs"/>
                <w:szCs w:val="24"/>
                <w:rtl/>
              </w:rPr>
              <w:t>72</w:t>
            </w:r>
          </w:p>
        </w:tc>
        <w:tc>
          <w:tcPr>
            <w:tcW w:w="1279" w:type="dxa"/>
            <w:shd w:val="clear" w:color="auto" w:fill="auto"/>
          </w:tcPr>
          <w:p w14:paraId="320ECA6E" w14:textId="77777777" w:rsidR="00796864" w:rsidRPr="00D46423" w:rsidRDefault="00796864" w:rsidP="0096203E">
            <w:pPr>
              <w:spacing w:line="276" w:lineRule="auto"/>
              <w:jc w:val="center"/>
              <w:rPr>
                <w:rtl/>
              </w:rPr>
            </w:pPr>
            <w:r w:rsidRPr="00D46423">
              <w:rPr>
                <w:rFonts w:hint="cs"/>
                <w:szCs w:val="24"/>
                <w:rtl/>
              </w:rPr>
              <w:t>ביטוח חבות מעבידים</w:t>
            </w:r>
          </w:p>
        </w:tc>
        <w:tc>
          <w:tcPr>
            <w:tcW w:w="3362" w:type="dxa"/>
            <w:shd w:val="clear" w:color="auto" w:fill="auto"/>
          </w:tcPr>
          <w:p w14:paraId="7C78B2C7" w14:textId="77777777" w:rsidR="00796864" w:rsidRPr="00D46423" w:rsidRDefault="00796864" w:rsidP="0096203E">
            <w:pPr>
              <w:rPr>
                <w:szCs w:val="24"/>
                <w:rtl/>
              </w:rPr>
            </w:pPr>
            <w:r w:rsidRPr="00D46423">
              <w:rPr>
                <w:rFonts w:hint="cs"/>
                <w:szCs w:val="24"/>
                <w:rtl/>
              </w:rPr>
              <w:t>מבוקש כי:</w:t>
            </w:r>
          </w:p>
          <w:p w14:paraId="3D6F6DCF" w14:textId="77777777" w:rsidR="00796864" w:rsidRPr="00D46423" w:rsidRDefault="00796864" w:rsidP="0096203E">
            <w:pPr>
              <w:spacing w:line="276" w:lineRule="auto"/>
              <w:rPr>
                <w:rtl/>
              </w:rPr>
            </w:pPr>
            <w:r w:rsidRPr="00D46423">
              <w:rPr>
                <w:rFonts w:hint="cs"/>
                <w:szCs w:val="24"/>
                <w:rtl/>
              </w:rPr>
              <w:t xml:space="preserve">סעיף 4 </w:t>
            </w:r>
            <w:r w:rsidRPr="00D46423">
              <w:rPr>
                <w:szCs w:val="24"/>
                <w:rtl/>
              </w:rPr>
              <w:t>–</w:t>
            </w:r>
            <w:r w:rsidRPr="00D46423">
              <w:rPr>
                <w:rFonts w:hint="cs"/>
                <w:szCs w:val="24"/>
                <w:rtl/>
              </w:rPr>
              <w:t xml:space="preserve"> תיווסף סיפא: "היה והקבלן ייחשב למעבידם".</w:t>
            </w:r>
          </w:p>
        </w:tc>
        <w:tc>
          <w:tcPr>
            <w:tcW w:w="3017" w:type="dxa"/>
            <w:shd w:val="clear" w:color="auto" w:fill="auto"/>
          </w:tcPr>
          <w:p w14:paraId="76D47F3A" w14:textId="77777777" w:rsidR="00796864" w:rsidRPr="000644FA" w:rsidRDefault="00796864" w:rsidP="0096203E">
            <w:pPr>
              <w:tabs>
                <w:tab w:val="left" w:pos="911"/>
              </w:tabs>
              <w:spacing w:line="276" w:lineRule="auto"/>
              <w:jc w:val="center"/>
              <w:rPr>
                <w:szCs w:val="24"/>
                <w:rtl/>
              </w:rPr>
            </w:pPr>
            <w:r>
              <w:rPr>
                <w:rFonts w:hint="cs"/>
                <w:szCs w:val="24"/>
                <w:rtl/>
              </w:rPr>
              <w:t>הבקשה נדחית</w:t>
            </w:r>
          </w:p>
        </w:tc>
      </w:tr>
      <w:tr w:rsidR="00796864" w:rsidRPr="00D46423" w14:paraId="4DA2A8C9" w14:textId="77777777" w:rsidTr="0096203E">
        <w:trPr>
          <w:trHeight w:val="20"/>
        </w:trPr>
        <w:tc>
          <w:tcPr>
            <w:tcW w:w="761" w:type="dxa"/>
            <w:shd w:val="clear" w:color="auto" w:fill="auto"/>
            <w:vAlign w:val="center"/>
          </w:tcPr>
          <w:p w14:paraId="1B23E462"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41</w:t>
            </w:r>
          </w:p>
        </w:tc>
        <w:tc>
          <w:tcPr>
            <w:tcW w:w="894" w:type="dxa"/>
          </w:tcPr>
          <w:p w14:paraId="4AFD3701" w14:textId="77777777" w:rsidR="00796864" w:rsidRPr="00D46423" w:rsidRDefault="00796864" w:rsidP="0096203E">
            <w:pPr>
              <w:spacing w:line="276" w:lineRule="auto"/>
              <w:jc w:val="center"/>
              <w:rPr>
                <w:rtl/>
              </w:rPr>
            </w:pPr>
            <w:r w:rsidRPr="00D46423">
              <w:rPr>
                <w:rFonts w:hint="cs"/>
                <w:szCs w:val="24"/>
                <w:rtl/>
              </w:rPr>
              <w:t>72</w:t>
            </w:r>
          </w:p>
        </w:tc>
        <w:tc>
          <w:tcPr>
            <w:tcW w:w="1279" w:type="dxa"/>
            <w:shd w:val="clear" w:color="auto" w:fill="auto"/>
          </w:tcPr>
          <w:p w14:paraId="6F33EC10" w14:textId="77777777" w:rsidR="00796864" w:rsidRPr="00D46423" w:rsidRDefault="00796864" w:rsidP="0096203E">
            <w:pPr>
              <w:spacing w:line="276" w:lineRule="auto"/>
              <w:jc w:val="center"/>
              <w:rPr>
                <w:rtl/>
              </w:rPr>
            </w:pPr>
            <w:r w:rsidRPr="00D46423">
              <w:rPr>
                <w:rFonts w:hint="cs"/>
                <w:szCs w:val="24"/>
                <w:rtl/>
              </w:rPr>
              <w:t>ביטוח צד שלישי</w:t>
            </w:r>
          </w:p>
        </w:tc>
        <w:tc>
          <w:tcPr>
            <w:tcW w:w="3362" w:type="dxa"/>
            <w:shd w:val="clear" w:color="auto" w:fill="auto"/>
          </w:tcPr>
          <w:p w14:paraId="35F425B0" w14:textId="77777777" w:rsidR="00796864" w:rsidRPr="00D46423" w:rsidRDefault="00796864" w:rsidP="0096203E">
            <w:pPr>
              <w:rPr>
                <w:szCs w:val="24"/>
                <w:rtl/>
              </w:rPr>
            </w:pPr>
            <w:r w:rsidRPr="00D46423">
              <w:rPr>
                <w:rFonts w:hint="cs"/>
                <w:szCs w:val="24"/>
                <w:rtl/>
              </w:rPr>
              <w:t>מבוקש כי:</w:t>
            </w:r>
          </w:p>
          <w:p w14:paraId="72569EC9" w14:textId="77777777" w:rsidR="00796864" w:rsidRPr="00D46423" w:rsidRDefault="00796864" w:rsidP="0096203E">
            <w:pPr>
              <w:pStyle w:val="ae"/>
              <w:numPr>
                <w:ilvl w:val="0"/>
                <w:numId w:val="11"/>
              </w:numPr>
              <w:rPr>
                <w:szCs w:val="24"/>
              </w:rPr>
            </w:pPr>
            <w:r w:rsidRPr="00D46423">
              <w:rPr>
                <w:rFonts w:hint="cs"/>
                <w:szCs w:val="24"/>
                <w:rtl/>
              </w:rPr>
              <w:t xml:space="preserve">בסעיף משנה 1 - לאחר המילים: "אחריותו החוקים" יתווסף: "של הקבלן". </w:t>
            </w:r>
          </w:p>
          <w:p w14:paraId="00167AA9" w14:textId="77777777" w:rsidR="00796864" w:rsidRPr="00D46423" w:rsidRDefault="00796864" w:rsidP="0096203E">
            <w:pPr>
              <w:spacing w:line="276" w:lineRule="auto"/>
              <w:rPr>
                <w:rtl/>
              </w:rPr>
            </w:pPr>
            <w:r w:rsidRPr="00D46423">
              <w:rPr>
                <w:rFonts w:hint="cs"/>
                <w:szCs w:val="24"/>
                <w:rtl/>
              </w:rPr>
              <w:t xml:space="preserve">בסעיף משנה 4 </w:t>
            </w:r>
            <w:r w:rsidRPr="00D46423">
              <w:rPr>
                <w:szCs w:val="24"/>
                <w:rtl/>
              </w:rPr>
              <w:t>–</w:t>
            </w:r>
            <w:r w:rsidRPr="00D46423">
              <w:rPr>
                <w:rFonts w:hint="cs"/>
                <w:szCs w:val="24"/>
                <w:rtl/>
              </w:rPr>
              <w:t xml:space="preserve"> תימחקנה המילים: "היה ויחשב כמעבידם". </w:t>
            </w:r>
          </w:p>
        </w:tc>
        <w:tc>
          <w:tcPr>
            <w:tcW w:w="3017" w:type="dxa"/>
            <w:shd w:val="clear" w:color="auto" w:fill="auto"/>
          </w:tcPr>
          <w:p w14:paraId="796C5FC3" w14:textId="77777777" w:rsidR="00796864" w:rsidRPr="000644FA" w:rsidRDefault="00796864" w:rsidP="0096203E">
            <w:pPr>
              <w:tabs>
                <w:tab w:val="left" w:pos="911"/>
              </w:tabs>
              <w:spacing w:line="276" w:lineRule="auto"/>
              <w:jc w:val="center"/>
              <w:rPr>
                <w:szCs w:val="24"/>
                <w:rtl/>
              </w:rPr>
            </w:pPr>
            <w:r>
              <w:rPr>
                <w:rFonts w:hint="cs"/>
                <w:szCs w:val="24"/>
                <w:rtl/>
              </w:rPr>
              <w:t>הבקשה נדחית</w:t>
            </w:r>
          </w:p>
        </w:tc>
      </w:tr>
      <w:tr w:rsidR="00796864" w:rsidRPr="00D46423" w14:paraId="1E988052" w14:textId="77777777" w:rsidTr="0096203E">
        <w:trPr>
          <w:trHeight w:val="20"/>
        </w:trPr>
        <w:tc>
          <w:tcPr>
            <w:tcW w:w="761" w:type="dxa"/>
            <w:shd w:val="clear" w:color="auto" w:fill="auto"/>
            <w:vAlign w:val="center"/>
          </w:tcPr>
          <w:p w14:paraId="743212B0"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42</w:t>
            </w:r>
          </w:p>
        </w:tc>
        <w:tc>
          <w:tcPr>
            <w:tcW w:w="894" w:type="dxa"/>
          </w:tcPr>
          <w:p w14:paraId="4003EAD1" w14:textId="77777777" w:rsidR="00796864" w:rsidRPr="00D46423" w:rsidRDefault="00796864" w:rsidP="0096203E">
            <w:pPr>
              <w:spacing w:line="276" w:lineRule="auto"/>
              <w:jc w:val="center"/>
              <w:rPr>
                <w:rtl/>
              </w:rPr>
            </w:pPr>
            <w:r w:rsidRPr="00D46423">
              <w:rPr>
                <w:rFonts w:hint="cs"/>
                <w:szCs w:val="24"/>
                <w:rtl/>
              </w:rPr>
              <w:t>73</w:t>
            </w:r>
          </w:p>
        </w:tc>
        <w:tc>
          <w:tcPr>
            <w:tcW w:w="1279" w:type="dxa"/>
            <w:shd w:val="clear" w:color="auto" w:fill="auto"/>
          </w:tcPr>
          <w:p w14:paraId="71541795" w14:textId="77777777" w:rsidR="00796864" w:rsidRPr="00D46423" w:rsidRDefault="00796864" w:rsidP="0096203E">
            <w:pPr>
              <w:spacing w:line="276" w:lineRule="auto"/>
              <w:jc w:val="center"/>
              <w:rPr>
                <w:rtl/>
              </w:rPr>
            </w:pPr>
            <w:r w:rsidRPr="00D46423">
              <w:rPr>
                <w:rFonts w:hint="cs"/>
                <w:szCs w:val="24"/>
                <w:rtl/>
              </w:rPr>
              <w:t>ביטוח אחריות מקצועית</w:t>
            </w:r>
          </w:p>
        </w:tc>
        <w:tc>
          <w:tcPr>
            <w:tcW w:w="3362" w:type="dxa"/>
            <w:shd w:val="clear" w:color="auto" w:fill="auto"/>
          </w:tcPr>
          <w:p w14:paraId="4219B028" w14:textId="77777777" w:rsidR="00796864" w:rsidRPr="00D46423" w:rsidRDefault="00796864" w:rsidP="0096203E">
            <w:pPr>
              <w:rPr>
                <w:szCs w:val="24"/>
                <w:rtl/>
              </w:rPr>
            </w:pPr>
            <w:r w:rsidRPr="00D46423">
              <w:rPr>
                <w:rFonts w:hint="cs"/>
                <w:szCs w:val="24"/>
                <w:rtl/>
              </w:rPr>
              <w:t xml:space="preserve">מבוקש כי: </w:t>
            </w:r>
          </w:p>
          <w:p w14:paraId="6E87C047" w14:textId="77777777" w:rsidR="00796864" w:rsidRPr="00D46423" w:rsidRDefault="00796864" w:rsidP="0096203E">
            <w:pPr>
              <w:pStyle w:val="ae"/>
              <w:numPr>
                <w:ilvl w:val="0"/>
                <w:numId w:val="12"/>
              </w:numPr>
              <w:rPr>
                <w:szCs w:val="24"/>
              </w:rPr>
            </w:pPr>
            <w:r w:rsidRPr="00D46423">
              <w:rPr>
                <w:rFonts w:hint="cs"/>
                <w:szCs w:val="24"/>
                <w:rtl/>
              </w:rPr>
              <w:t>יובהר שהביטוח מכסה את אחריות הקבלן על פי דין.</w:t>
            </w:r>
          </w:p>
          <w:p w14:paraId="68E84426" w14:textId="77777777" w:rsidR="00796864" w:rsidRPr="00D46423" w:rsidRDefault="00796864" w:rsidP="0096203E">
            <w:pPr>
              <w:pStyle w:val="ae"/>
              <w:numPr>
                <w:ilvl w:val="0"/>
                <w:numId w:val="12"/>
              </w:numPr>
              <w:rPr>
                <w:szCs w:val="24"/>
                <w:rtl/>
              </w:rPr>
            </w:pPr>
            <w:r w:rsidRPr="00D46423">
              <w:rPr>
                <w:rFonts w:hint="cs"/>
                <w:szCs w:val="24"/>
                <w:rtl/>
              </w:rPr>
              <w:t>בסעיף משנה 1 תימחק המילה: "כל".</w:t>
            </w:r>
          </w:p>
          <w:p w14:paraId="318B566C" w14:textId="77777777" w:rsidR="00796864" w:rsidRPr="00D46423" w:rsidRDefault="00796864" w:rsidP="0096203E">
            <w:pPr>
              <w:pStyle w:val="ae"/>
              <w:numPr>
                <w:ilvl w:val="0"/>
                <w:numId w:val="12"/>
              </w:numPr>
              <w:rPr>
                <w:szCs w:val="24"/>
              </w:rPr>
            </w:pPr>
            <w:r w:rsidRPr="00D46423">
              <w:rPr>
                <w:rFonts w:hint="cs"/>
                <w:szCs w:val="24"/>
                <w:rtl/>
              </w:rPr>
              <w:t>בסעיף משנה 1 - במקום המילים: "בהתאם למכרז" יבוא: "בקשר עם מכרז".</w:t>
            </w:r>
          </w:p>
          <w:p w14:paraId="497F474C" w14:textId="77777777" w:rsidR="00796864" w:rsidRPr="00D46423" w:rsidRDefault="00796864" w:rsidP="0096203E">
            <w:pPr>
              <w:pStyle w:val="ae"/>
              <w:numPr>
                <w:ilvl w:val="0"/>
                <w:numId w:val="12"/>
              </w:numPr>
              <w:rPr>
                <w:szCs w:val="24"/>
                <w:rtl/>
              </w:rPr>
            </w:pPr>
            <w:r w:rsidRPr="00D46423">
              <w:rPr>
                <w:rFonts w:hint="cs"/>
                <w:szCs w:val="24"/>
                <w:rtl/>
              </w:rPr>
              <w:t xml:space="preserve">בסעיף משנה 3.2 תתווסף המילה: "מכוסה". </w:t>
            </w:r>
          </w:p>
          <w:p w14:paraId="32DF1530" w14:textId="77777777" w:rsidR="00796864" w:rsidRPr="00D46423" w:rsidRDefault="00796864" w:rsidP="0096203E">
            <w:pPr>
              <w:pStyle w:val="ae"/>
              <w:numPr>
                <w:ilvl w:val="0"/>
                <w:numId w:val="12"/>
              </w:numPr>
              <w:rPr>
                <w:szCs w:val="24"/>
                <w:rtl/>
              </w:rPr>
            </w:pPr>
            <w:r w:rsidRPr="00D46423">
              <w:rPr>
                <w:rFonts w:hint="cs"/>
                <w:szCs w:val="24"/>
                <w:rtl/>
              </w:rPr>
              <w:t>בסעיף משנה 3.3 יובהר כי האחריות המקצועית של המשרד כלפי הקבלן אינה מכוסה.</w:t>
            </w:r>
          </w:p>
          <w:p w14:paraId="333C9F77" w14:textId="77777777" w:rsidR="00796864" w:rsidRPr="00D46423" w:rsidRDefault="00796864" w:rsidP="0096203E">
            <w:pPr>
              <w:spacing w:line="276" w:lineRule="auto"/>
              <w:rPr>
                <w:rtl/>
              </w:rPr>
            </w:pPr>
            <w:r w:rsidRPr="00D46423">
              <w:rPr>
                <w:rFonts w:hint="cs"/>
                <w:szCs w:val="24"/>
                <w:rtl/>
              </w:rPr>
              <w:t xml:space="preserve">בסעיף משנה 3.4 </w:t>
            </w:r>
            <w:r w:rsidRPr="00D46423">
              <w:rPr>
                <w:szCs w:val="24"/>
                <w:rtl/>
              </w:rPr>
              <w:t>–</w:t>
            </w:r>
            <w:r w:rsidRPr="00D46423">
              <w:rPr>
                <w:rFonts w:hint="cs"/>
                <w:szCs w:val="24"/>
                <w:rtl/>
              </w:rPr>
              <w:t xml:space="preserve"> תתווסף רישא: "אופציה לרכישת" וכן המילה: "לפחות" בתקופת הגילוי תמחק.</w:t>
            </w:r>
          </w:p>
        </w:tc>
        <w:tc>
          <w:tcPr>
            <w:tcW w:w="3017" w:type="dxa"/>
            <w:shd w:val="clear" w:color="auto" w:fill="auto"/>
          </w:tcPr>
          <w:p w14:paraId="37BE6795" w14:textId="77777777" w:rsidR="00796864" w:rsidRPr="000644FA" w:rsidRDefault="00796864" w:rsidP="0096203E">
            <w:pPr>
              <w:tabs>
                <w:tab w:val="left" w:pos="911"/>
              </w:tabs>
              <w:spacing w:line="276" w:lineRule="auto"/>
              <w:jc w:val="center"/>
              <w:rPr>
                <w:szCs w:val="24"/>
                <w:rtl/>
              </w:rPr>
            </w:pPr>
            <w:r>
              <w:rPr>
                <w:rFonts w:hint="cs"/>
                <w:szCs w:val="24"/>
                <w:rtl/>
              </w:rPr>
              <w:t>הבקשה נדחית</w:t>
            </w:r>
          </w:p>
        </w:tc>
      </w:tr>
      <w:tr w:rsidR="00796864" w:rsidRPr="00843D72" w14:paraId="103085A7" w14:textId="77777777" w:rsidTr="0096203E">
        <w:trPr>
          <w:trHeight w:val="20"/>
        </w:trPr>
        <w:tc>
          <w:tcPr>
            <w:tcW w:w="761" w:type="dxa"/>
            <w:shd w:val="clear" w:color="auto" w:fill="auto"/>
            <w:vAlign w:val="center"/>
          </w:tcPr>
          <w:p w14:paraId="5B7F7E50" w14:textId="77777777" w:rsidR="00796864" w:rsidRPr="00D46423" w:rsidRDefault="00796864" w:rsidP="0096203E">
            <w:pPr>
              <w:spacing w:line="276" w:lineRule="auto"/>
              <w:jc w:val="center"/>
              <w:rPr>
                <w:rFonts w:ascii="Arial" w:hAnsi="Arial"/>
                <w:szCs w:val="24"/>
                <w:rtl/>
              </w:rPr>
            </w:pPr>
            <w:r w:rsidRPr="00D46423">
              <w:rPr>
                <w:rFonts w:ascii="Arial" w:hAnsi="Arial" w:hint="cs"/>
                <w:szCs w:val="24"/>
                <w:rtl/>
              </w:rPr>
              <w:t>43</w:t>
            </w:r>
          </w:p>
        </w:tc>
        <w:tc>
          <w:tcPr>
            <w:tcW w:w="894" w:type="dxa"/>
          </w:tcPr>
          <w:p w14:paraId="451DA990" w14:textId="77777777" w:rsidR="00796864" w:rsidRPr="00D46423" w:rsidRDefault="00796864" w:rsidP="0096203E">
            <w:pPr>
              <w:spacing w:line="276" w:lineRule="auto"/>
              <w:jc w:val="center"/>
              <w:rPr>
                <w:rtl/>
              </w:rPr>
            </w:pPr>
            <w:r w:rsidRPr="00D46423">
              <w:rPr>
                <w:rFonts w:hint="cs"/>
                <w:szCs w:val="24"/>
                <w:rtl/>
              </w:rPr>
              <w:t>73</w:t>
            </w:r>
          </w:p>
        </w:tc>
        <w:tc>
          <w:tcPr>
            <w:tcW w:w="1279" w:type="dxa"/>
            <w:shd w:val="clear" w:color="auto" w:fill="auto"/>
          </w:tcPr>
          <w:p w14:paraId="1DFEE5BC" w14:textId="77777777" w:rsidR="00796864" w:rsidRPr="00D46423" w:rsidRDefault="00796864" w:rsidP="0096203E">
            <w:pPr>
              <w:spacing w:line="276" w:lineRule="auto"/>
              <w:jc w:val="center"/>
              <w:rPr>
                <w:rtl/>
              </w:rPr>
            </w:pPr>
            <w:r w:rsidRPr="00D46423">
              <w:rPr>
                <w:rFonts w:hint="cs"/>
                <w:szCs w:val="24"/>
                <w:rtl/>
              </w:rPr>
              <w:t>כללי</w:t>
            </w:r>
          </w:p>
        </w:tc>
        <w:tc>
          <w:tcPr>
            <w:tcW w:w="3362" w:type="dxa"/>
            <w:shd w:val="clear" w:color="auto" w:fill="auto"/>
          </w:tcPr>
          <w:p w14:paraId="56C030C4" w14:textId="77777777" w:rsidR="00796864" w:rsidRPr="00D46423" w:rsidRDefault="00796864" w:rsidP="0096203E">
            <w:pPr>
              <w:spacing w:line="276" w:lineRule="auto"/>
              <w:rPr>
                <w:rtl/>
              </w:rPr>
            </w:pPr>
            <w:r w:rsidRPr="00D46423">
              <w:rPr>
                <w:rFonts w:hint="cs"/>
                <w:szCs w:val="24"/>
                <w:rtl/>
              </w:rPr>
              <w:t xml:space="preserve">בסעיף משנה 2 </w:t>
            </w:r>
            <w:r w:rsidRPr="00D46423">
              <w:rPr>
                <w:szCs w:val="24"/>
                <w:rtl/>
              </w:rPr>
              <w:t>–</w:t>
            </w:r>
            <w:r w:rsidRPr="00D46423">
              <w:rPr>
                <w:rFonts w:hint="cs"/>
                <w:szCs w:val="24"/>
                <w:rtl/>
              </w:rPr>
              <w:t xml:space="preserve"> לאחר המילים: "ע"י אחד הצדדים" יתווסף: "במשך תקופת הביטוח". </w:t>
            </w:r>
          </w:p>
        </w:tc>
        <w:tc>
          <w:tcPr>
            <w:tcW w:w="3017" w:type="dxa"/>
            <w:shd w:val="clear" w:color="auto" w:fill="auto"/>
          </w:tcPr>
          <w:p w14:paraId="261BB662" w14:textId="77777777" w:rsidR="00796864" w:rsidRPr="000644FA" w:rsidRDefault="00796864" w:rsidP="0096203E">
            <w:pPr>
              <w:tabs>
                <w:tab w:val="left" w:pos="911"/>
              </w:tabs>
              <w:spacing w:line="276" w:lineRule="auto"/>
              <w:jc w:val="center"/>
              <w:rPr>
                <w:szCs w:val="24"/>
                <w:rtl/>
              </w:rPr>
            </w:pPr>
            <w:r w:rsidRPr="000644FA">
              <w:rPr>
                <w:rFonts w:hint="cs"/>
                <w:szCs w:val="24"/>
                <w:rtl/>
              </w:rPr>
              <w:t>הבקשה נדחית</w:t>
            </w:r>
          </w:p>
        </w:tc>
      </w:tr>
    </w:tbl>
    <w:p w14:paraId="3084060D" w14:textId="77777777" w:rsidR="00796864" w:rsidRPr="00F83F17" w:rsidRDefault="00796864" w:rsidP="00796864">
      <w:pPr>
        <w:rPr>
          <w:rFonts w:asciiTheme="majorBidi" w:hAnsiTheme="majorBidi" w:cstheme="majorBidi"/>
          <w:color w:val="FF0000"/>
          <w:szCs w:val="24"/>
          <w:rtl/>
        </w:rPr>
      </w:pPr>
    </w:p>
    <w:p w14:paraId="53E8E4E8" w14:textId="77777777" w:rsidR="00796864" w:rsidRPr="000451FC" w:rsidRDefault="00796864" w:rsidP="00796864"/>
    <w:p w14:paraId="5D1EF12F" w14:textId="77777777" w:rsidR="00892772" w:rsidRPr="00796864" w:rsidRDefault="00892772" w:rsidP="00796864"/>
    <w:sectPr w:rsidR="00892772" w:rsidRPr="00796864" w:rsidSect="00D82E65">
      <w:headerReference w:type="even" r:id="rId12"/>
      <w:headerReference w:type="default" r:id="rId13"/>
      <w:footerReference w:type="default" r:id="rId14"/>
      <w:headerReference w:type="first" r:id="rId15"/>
      <w:footerReference w:type="first" r:id="rId16"/>
      <w:pgSz w:w="11906" w:h="16838"/>
      <w:pgMar w:top="1440" w:right="1700" w:bottom="1843"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EFFA08" w14:textId="77777777" w:rsidR="00834DE9" w:rsidRDefault="00834DE9">
      <w:r>
        <w:separator/>
      </w:r>
    </w:p>
  </w:endnote>
  <w:endnote w:type="continuationSeparator" w:id="0">
    <w:p w14:paraId="6BEFFA09" w14:textId="77777777" w:rsidR="00834DE9" w:rsidRDefault="00834D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D" w14:textId="77777777" w:rsidR="00D01218" w:rsidRDefault="00D01218" w:rsidP="00F757BF">
    <w:pPr>
      <w:pStyle w:val="aa"/>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6BEFFA16" wp14:editId="6BEFFA17">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062F44">
          <w:rPr>
            <w:rFonts w:hint="cs"/>
            <w:rtl/>
          </w:rPr>
          <w:t>02-5006766</w:t>
        </w:r>
      </w:sdtContent>
    </w:sdt>
  </w:p>
  <w:p w14:paraId="6BEFFA0E" w14:textId="77777777"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6BEFFA0F" w14:textId="77777777" w:rsidR="00D01218" w:rsidRPr="00F757BF" w:rsidRDefault="00D01218" w:rsidP="00F757BF">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14" w14:textId="77777777" w:rsidR="00D01218" w:rsidRDefault="00D01218" w:rsidP="008C31B3">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6BEFFA19" wp14:editId="6BEFFA1A">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062F44">
          <w:rPr>
            <w:rFonts w:hint="cs"/>
            <w:rtl/>
          </w:rPr>
          <w:t>02-5006766</w:t>
        </w:r>
      </w:sdtContent>
    </w:sdt>
  </w:p>
  <w:p w14:paraId="6BEFFA15" w14:textId="77777777"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EFFA06" w14:textId="77777777" w:rsidR="00834DE9" w:rsidRDefault="00834DE9">
      <w:r>
        <w:separator/>
      </w:r>
    </w:p>
  </w:footnote>
  <w:footnote w:type="continuationSeparator" w:id="0">
    <w:p w14:paraId="6BEFFA07" w14:textId="77777777" w:rsidR="00834DE9" w:rsidRDefault="00834D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A" w14:textId="77777777" w:rsidR="00D01218" w:rsidRDefault="00D01218">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B" w14:textId="77777777" w:rsidR="00D01218" w:rsidRPr="00D3749A" w:rsidRDefault="00D01218"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F95AAB" w:rsidRPr="00F95AAB">
          <w:rPr>
            <w:rFonts w:cs="Calibri"/>
            <w:b/>
            <w:bCs/>
            <w:noProof/>
            <w:rtl/>
            <w:lang w:val="he-IL"/>
          </w:rPr>
          <w:t>3</w:t>
        </w:r>
        <w:r w:rsidRPr="00D3749A">
          <w:rPr>
            <w:b/>
            <w:bCs/>
          </w:rPr>
          <w:fldChar w:fldCharType="end"/>
        </w:r>
        <w:r w:rsidRPr="00D3749A">
          <w:rPr>
            <w:rFonts w:hint="cs"/>
            <w:b/>
            <w:bCs/>
            <w:rtl/>
          </w:rPr>
          <w:t xml:space="preserve"> -</w:t>
        </w:r>
      </w:sdtContent>
    </w:sdt>
  </w:p>
  <w:p w14:paraId="6BEFFA0C" w14:textId="77777777" w:rsidR="00D01218" w:rsidRPr="008B766D" w:rsidRDefault="00D01218"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10" w14:textId="77777777" w:rsidR="00D01218" w:rsidRDefault="00F95AAB" w:rsidP="00EA4FBF">
    <w:pPr>
      <w:pStyle w:val="a6"/>
      <w:spacing w:line="276" w:lineRule="auto"/>
      <w:jc w:val="center"/>
      <w:rPr>
        <w:b/>
        <w:bCs/>
        <w:szCs w:val="40"/>
        <w:rtl/>
      </w:rPr>
    </w:pPr>
    <w:r>
      <w:rPr>
        <w:b/>
        <w:bCs/>
        <w:noProof/>
        <w:szCs w:val="40"/>
        <w:rtl/>
      </w:rPr>
      <w:object w:dxaOrig="1440" w:dyaOrig="1440" w14:anchorId="6BEFFA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13.15pt;margin-top:-26.85pt;width:40.05pt;height:47.55pt;z-index:251663872;visibility:visible;mso-wrap-edited:f">
          <v:imagedata r:id="rId1" o:title=""/>
          <w10:wrap type="topAndBottom"/>
        </v:shape>
        <o:OLEObject Type="Embed" ProgID="Word.Picture.8" ShapeID="_x0000_s2049" DrawAspect="Content" ObjectID="_1561096260" r:id="rId2"/>
      </w:object>
    </w:r>
  </w:p>
  <w:p w14:paraId="6BEFFA11" w14:textId="77777777" w:rsidR="00D01218" w:rsidRDefault="00D01218" w:rsidP="00EA4FBF">
    <w:pPr>
      <w:pStyle w:val="a6"/>
      <w:spacing w:line="276" w:lineRule="auto"/>
      <w:jc w:val="center"/>
      <w:rPr>
        <w:b/>
        <w:bCs/>
        <w:szCs w:val="40"/>
        <w:rtl/>
      </w:rPr>
    </w:pPr>
    <w:r>
      <w:rPr>
        <w:b/>
        <w:bCs/>
        <w:szCs w:val="40"/>
        <w:rtl/>
      </w:rPr>
      <w:t>מדינת ישראל</w:t>
    </w:r>
  </w:p>
  <w:p w14:paraId="6BEFFA12" w14:textId="77777777" w:rsidR="00D01218" w:rsidRDefault="00D01218" w:rsidP="00EA4FBF">
    <w:pPr>
      <w:pStyle w:val="a6"/>
      <w:tabs>
        <w:tab w:val="left" w:pos="2447"/>
      </w:tabs>
      <w:spacing w:line="276" w:lineRule="auto"/>
      <w:jc w:val="center"/>
      <w:rPr>
        <w:b/>
        <w:bCs/>
        <w:szCs w:val="32"/>
        <w:rtl/>
      </w:rPr>
    </w:pPr>
    <w:r>
      <w:rPr>
        <w:rFonts w:hint="cs"/>
        <w:b/>
        <w:bCs/>
        <w:szCs w:val="32"/>
        <w:rtl/>
      </w:rPr>
      <w:t>משרד התשתיות הלאומיות האנרגיה והמים</w:t>
    </w:r>
  </w:p>
  <w:p w14:paraId="6BEFFA13" w14:textId="77777777" w:rsidR="00D01218" w:rsidRDefault="00D01218" w:rsidP="00EA4FBF">
    <w:pPr>
      <w:pStyle w:val="a6"/>
      <w:tabs>
        <w:tab w:val="left" w:pos="2447"/>
      </w:tabs>
      <w:spacing w:line="276" w:lineRule="auto"/>
      <w:jc w:val="center"/>
      <w:rPr>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6F1D8C"/>
    <w:multiLevelType w:val="hybridMultilevel"/>
    <w:tmpl w:val="E89A12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1974E6"/>
    <w:multiLevelType w:val="hybridMultilevel"/>
    <w:tmpl w:val="C9962D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A7A5E95"/>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3" w15:restartNumberingAfterBreak="0">
    <w:nsid w:val="1A7D6CC4"/>
    <w:multiLevelType w:val="hybridMultilevel"/>
    <w:tmpl w:val="B012474C"/>
    <w:lvl w:ilvl="0" w:tplc="4F306A08">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5601A6E"/>
    <w:multiLevelType w:val="hybridMultilevel"/>
    <w:tmpl w:val="E38C0B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23A1FBD"/>
    <w:multiLevelType w:val="hybridMultilevel"/>
    <w:tmpl w:val="62B886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412E81"/>
    <w:multiLevelType w:val="hybridMultilevel"/>
    <w:tmpl w:val="B40486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0D36282"/>
    <w:multiLevelType w:val="hybridMultilevel"/>
    <w:tmpl w:val="B40486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B14AD5"/>
    <w:multiLevelType w:val="hybridMultilevel"/>
    <w:tmpl w:val="B31A9206"/>
    <w:lvl w:ilvl="0" w:tplc="BD668C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43115EC"/>
    <w:multiLevelType w:val="hybridMultilevel"/>
    <w:tmpl w:val="2F8C6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39E01B6"/>
    <w:multiLevelType w:val="hybridMultilevel"/>
    <w:tmpl w:val="7994964A"/>
    <w:lvl w:ilvl="0" w:tplc="4C9A49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64B1246"/>
    <w:multiLevelType w:val="hybridMultilevel"/>
    <w:tmpl w:val="47085894"/>
    <w:lvl w:ilvl="0" w:tplc="923A2B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7E21FDF"/>
    <w:multiLevelType w:val="hybridMultilevel"/>
    <w:tmpl w:val="CEC880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CDF05D8"/>
    <w:multiLevelType w:val="hybridMultilevel"/>
    <w:tmpl w:val="C1824F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78AB0520"/>
    <w:multiLevelType w:val="hybridMultilevel"/>
    <w:tmpl w:val="85741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15"/>
  </w:num>
  <w:num w:numId="3">
    <w:abstractNumId w:val="13"/>
  </w:num>
  <w:num w:numId="4">
    <w:abstractNumId w:val="9"/>
  </w:num>
  <w:num w:numId="5">
    <w:abstractNumId w:val="5"/>
  </w:num>
  <w:num w:numId="6">
    <w:abstractNumId w:val="6"/>
  </w:num>
  <w:num w:numId="7">
    <w:abstractNumId w:val="12"/>
  </w:num>
  <w:num w:numId="8">
    <w:abstractNumId w:val="7"/>
  </w:num>
  <w:num w:numId="9">
    <w:abstractNumId w:val="8"/>
  </w:num>
  <w:num w:numId="10">
    <w:abstractNumId w:val="11"/>
  </w:num>
  <w:num w:numId="11">
    <w:abstractNumId w:val="10"/>
  </w:num>
  <w:num w:numId="12">
    <w:abstractNumId w:val="3"/>
  </w:num>
  <w:num w:numId="13">
    <w:abstractNumId w:val="2"/>
  </w:num>
  <w:num w:numId="14">
    <w:abstractNumId w:val="0"/>
  </w:num>
  <w:num w:numId="15">
    <w:abstractNumId w:val="1"/>
  </w:num>
  <w:num w:numId="16">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09C1"/>
    <w:rsid w:val="000247C7"/>
    <w:rsid w:val="00027CC1"/>
    <w:rsid w:val="000334BB"/>
    <w:rsid w:val="00042C13"/>
    <w:rsid w:val="000451FC"/>
    <w:rsid w:val="0004525C"/>
    <w:rsid w:val="00054F3E"/>
    <w:rsid w:val="00055768"/>
    <w:rsid w:val="00055D2D"/>
    <w:rsid w:val="00055DCE"/>
    <w:rsid w:val="00057C3B"/>
    <w:rsid w:val="00062F44"/>
    <w:rsid w:val="00064800"/>
    <w:rsid w:val="00066AEF"/>
    <w:rsid w:val="00070495"/>
    <w:rsid w:val="000705A8"/>
    <w:rsid w:val="000744F2"/>
    <w:rsid w:val="00076B10"/>
    <w:rsid w:val="00084894"/>
    <w:rsid w:val="00084E0A"/>
    <w:rsid w:val="00086B42"/>
    <w:rsid w:val="000903C8"/>
    <w:rsid w:val="0009042F"/>
    <w:rsid w:val="00090E89"/>
    <w:rsid w:val="0009109A"/>
    <w:rsid w:val="00092760"/>
    <w:rsid w:val="00094271"/>
    <w:rsid w:val="000958A4"/>
    <w:rsid w:val="00095F33"/>
    <w:rsid w:val="00096216"/>
    <w:rsid w:val="00096D37"/>
    <w:rsid w:val="000A1BAF"/>
    <w:rsid w:val="000A2317"/>
    <w:rsid w:val="000A37F2"/>
    <w:rsid w:val="000A474B"/>
    <w:rsid w:val="000B1926"/>
    <w:rsid w:val="000B4879"/>
    <w:rsid w:val="000C092D"/>
    <w:rsid w:val="000C30AA"/>
    <w:rsid w:val="000C47C5"/>
    <w:rsid w:val="000C4E6A"/>
    <w:rsid w:val="000D2D3C"/>
    <w:rsid w:val="000F0C8E"/>
    <w:rsid w:val="000F4567"/>
    <w:rsid w:val="000F7364"/>
    <w:rsid w:val="000F7ADE"/>
    <w:rsid w:val="000F7E41"/>
    <w:rsid w:val="00102399"/>
    <w:rsid w:val="00107C68"/>
    <w:rsid w:val="0011014C"/>
    <w:rsid w:val="0011457C"/>
    <w:rsid w:val="00115398"/>
    <w:rsid w:val="001211FB"/>
    <w:rsid w:val="0012372B"/>
    <w:rsid w:val="0012688D"/>
    <w:rsid w:val="001269BB"/>
    <w:rsid w:val="00134B6B"/>
    <w:rsid w:val="00135998"/>
    <w:rsid w:val="001359FA"/>
    <w:rsid w:val="00136D84"/>
    <w:rsid w:val="0014024E"/>
    <w:rsid w:val="0014040F"/>
    <w:rsid w:val="00144716"/>
    <w:rsid w:val="00145969"/>
    <w:rsid w:val="00151109"/>
    <w:rsid w:val="0015365A"/>
    <w:rsid w:val="001539F2"/>
    <w:rsid w:val="001617C9"/>
    <w:rsid w:val="0016193E"/>
    <w:rsid w:val="001639C8"/>
    <w:rsid w:val="00163B68"/>
    <w:rsid w:val="001658EE"/>
    <w:rsid w:val="00170B85"/>
    <w:rsid w:val="001858F8"/>
    <w:rsid w:val="00185BFB"/>
    <w:rsid w:val="001906D2"/>
    <w:rsid w:val="00191C30"/>
    <w:rsid w:val="001952A6"/>
    <w:rsid w:val="0019531D"/>
    <w:rsid w:val="001A0FEB"/>
    <w:rsid w:val="001A4821"/>
    <w:rsid w:val="001B277E"/>
    <w:rsid w:val="001B2F89"/>
    <w:rsid w:val="001B6249"/>
    <w:rsid w:val="001C24C0"/>
    <w:rsid w:val="001C3909"/>
    <w:rsid w:val="001C6033"/>
    <w:rsid w:val="001C7684"/>
    <w:rsid w:val="001D47D9"/>
    <w:rsid w:val="001D4935"/>
    <w:rsid w:val="001D5D9A"/>
    <w:rsid w:val="001E1C33"/>
    <w:rsid w:val="001E2B03"/>
    <w:rsid w:val="001E6F0E"/>
    <w:rsid w:val="001F1FB5"/>
    <w:rsid w:val="001F26BB"/>
    <w:rsid w:val="00202ACB"/>
    <w:rsid w:val="00203B80"/>
    <w:rsid w:val="0020569E"/>
    <w:rsid w:val="00206E17"/>
    <w:rsid w:val="00207B13"/>
    <w:rsid w:val="00211F50"/>
    <w:rsid w:val="00216168"/>
    <w:rsid w:val="00222349"/>
    <w:rsid w:val="00222968"/>
    <w:rsid w:val="00223E43"/>
    <w:rsid w:val="002241F0"/>
    <w:rsid w:val="0022754A"/>
    <w:rsid w:val="0023048F"/>
    <w:rsid w:val="00231962"/>
    <w:rsid w:val="00234583"/>
    <w:rsid w:val="00235023"/>
    <w:rsid w:val="002358C3"/>
    <w:rsid w:val="00240565"/>
    <w:rsid w:val="002408EF"/>
    <w:rsid w:val="00241EE9"/>
    <w:rsid w:val="002427ED"/>
    <w:rsid w:val="0024470F"/>
    <w:rsid w:val="00256083"/>
    <w:rsid w:val="0025786D"/>
    <w:rsid w:val="00257923"/>
    <w:rsid w:val="00261616"/>
    <w:rsid w:val="00264A22"/>
    <w:rsid w:val="00270E84"/>
    <w:rsid w:val="00271EE1"/>
    <w:rsid w:val="00274CB8"/>
    <w:rsid w:val="00286AAE"/>
    <w:rsid w:val="00293402"/>
    <w:rsid w:val="00297A56"/>
    <w:rsid w:val="002A0368"/>
    <w:rsid w:val="002B0BCA"/>
    <w:rsid w:val="002B0CE2"/>
    <w:rsid w:val="002B33FB"/>
    <w:rsid w:val="002B4A9A"/>
    <w:rsid w:val="002B615D"/>
    <w:rsid w:val="002C0A84"/>
    <w:rsid w:val="002C5404"/>
    <w:rsid w:val="002C63C3"/>
    <w:rsid w:val="002C65EA"/>
    <w:rsid w:val="002D07DF"/>
    <w:rsid w:val="002D1884"/>
    <w:rsid w:val="002D3504"/>
    <w:rsid w:val="002D5CA3"/>
    <w:rsid w:val="002E2BD8"/>
    <w:rsid w:val="002E4C3E"/>
    <w:rsid w:val="002F0744"/>
    <w:rsid w:val="002F2F57"/>
    <w:rsid w:val="002F478B"/>
    <w:rsid w:val="002F4E67"/>
    <w:rsid w:val="00304E74"/>
    <w:rsid w:val="003064BF"/>
    <w:rsid w:val="00306EAF"/>
    <w:rsid w:val="0031048E"/>
    <w:rsid w:val="00310C40"/>
    <w:rsid w:val="00311B81"/>
    <w:rsid w:val="00314D9D"/>
    <w:rsid w:val="00320EE5"/>
    <w:rsid w:val="00321798"/>
    <w:rsid w:val="00323430"/>
    <w:rsid w:val="003238F0"/>
    <w:rsid w:val="00331AB5"/>
    <w:rsid w:val="003360EB"/>
    <w:rsid w:val="003361CF"/>
    <w:rsid w:val="003405AC"/>
    <w:rsid w:val="00340E66"/>
    <w:rsid w:val="00347885"/>
    <w:rsid w:val="0035457D"/>
    <w:rsid w:val="003549E0"/>
    <w:rsid w:val="00354B8D"/>
    <w:rsid w:val="00361E0B"/>
    <w:rsid w:val="00365B90"/>
    <w:rsid w:val="00370215"/>
    <w:rsid w:val="00376817"/>
    <w:rsid w:val="00377F0C"/>
    <w:rsid w:val="00383419"/>
    <w:rsid w:val="00386860"/>
    <w:rsid w:val="003A30BD"/>
    <w:rsid w:val="003B79E5"/>
    <w:rsid w:val="003C0303"/>
    <w:rsid w:val="003C221A"/>
    <w:rsid w:val="003C6BCF"/>
    <w:rsid w:val="003D3F03"/>
    <w:rsid w:val="003D4ACE"/>
    <w:rsid w:val="003D55A9"/>
    <w:rsid w:val="003D7D02"/>
    <w:rsid w:val="003E046F"/>
    <w:rsid w:val="003E1032"/>
    <w:rsid w:val="003E2B09"/>
    <w:rsid w:val="003E3087"/>
    <w:rsid w:val="003E5A64"/>
    <w:rsid w:val="003F45B1"/>
    <w:rsid w:val="003F7DA3"/>
    <w:rsid w:val="004033CB"/>
    <w:rsid w:val="00406FFA"/>
    <w:rsid w:val="00407BBC"/>
    <w:rsid w:val="004154C3"/>
    <w:rsid w:val="00420E0D"/>
    <w:rsid w:val="004220F7"/>
    <w:rsid w:val="0042699A"/>
    <w:rsid w:val="0042758D"/>
    <w:rsid w:val="004344B8"/>
    <w:rsid w:val="00435244"/>
    <w:rsid w:val="004356A6"/>
    <w:rsid w:val="004358EB"/>
    <w:rsid w:val="00437A88"/>
    <w:rsid w:val="00447AD8"/>
    <w:rsid w:val="004507AE"/>
    <w:rsid w:val="00454CA1"/>
    <w:rsid w:val="00457790"/>
    <w:rsid w:val="004612A9"/>
    <w:rsid w:val="00463785"/>
    <w:rsid w:val="004641A7"/>
    <w:rsid w:val="00465489"/>
    <w:rsid w:val="004664D8"/>
    <w:rsid w:val="0047091B"/>
    <w:rsid w:val="00473689"/>
    <w:rsid w:val="004745CD"/>
    <w:rsid w:val="00483B07"/>
    <w:rsid w:val="00485919"/>
    <w:rsid w:val="004A4DA1"/>
    <w:rsid w:val="004B350B"/>
    <w:rsid w:val="004B49E7"/>
    <w:rsid w:val="004B5ED3"/>
    <w:rsid w:val="004C281C"/>
    <w:rsid w:val="004C4DF4"/>
    <w:rsid w:val="004C54EE"/>
    <w:rsid w:val="004C5CAC"/>
    <w:rsid w:val="004D1999"/>
    <w:rsid w:val="004D20A8"/>
    <w:rsid w:val="004E05C3"/>
    <w:rsid w:val="004E0845"/>
    <w:rsid w:val="004E1310"/>
    <w:rsid w:val="004E5922"/>
    <w:rsid w:val="004E757F"/>
    <w:rsid w:val="004F0C3F"/>
    <w:rsid w:val="004F5624"/>
    <w:rsid w:val="00517178"/>
    <w:rsid w:val="00521BAC"/>
    <w:rsid w:val="00521C7C"/>
    <w:rsid w:val="00524880"/>
    <w:rsid w:val="00526B76"/>
    <w:rsid w:val="00527948"/>
    <w:rsid w:val="00533FCA"/>
    <w:rsid w:val="0054114E"/>
    <w:rsid w:val="005429A6"/>
    <w:rsid w:val="005441CC"/>
    <w:rsid w:val="0054428A"/>
    <w:rsid w:val="0054443E"/>
    <w:rsid w:val="00557177"/>
    <w:rsid w:val="005617DA"/>
    <w:rsid w:val="00562407"/>
    <w:rsid w:val="005635B9"/>
    <w:rsid w:val="00572795"/>
    <w:rsid w:val="00576228"/>
    <w:rsid w:val="00576E17"/>
    <w:rsid w:val="005774BC"/>
    <w:rsid w:val="00581672"/>
    <w:rsid w:val="0058248C"/>
    <w:rsid w:val="00596F47"/>
    <w:rsid w:val="005975B4"/>
    <w:rsid w:val="005A0DC2"/>
    <w:rsid w:val="005A765A"/>
    <w:rsid w:val="005B757B"/>
    <w:rsid w:val="005C0CEB"/>
    <w:rsid w:val="005D26F1"/>
    <w:rsid w:val="005D3896"/>
    <w:rsid w:val="005D5135"/>
    <w:rsid w:val="005D6D67"/>
    <w:rsid w:val="005E1D69"/>
    <w:rsid w:val="005E2A69"/>
    <w:rsid w:val="005E4C1F"/>
    <w:rsid w:val="005E5E77"/>
    <w:rsid w:val="005E5FE4"/>
    <w:rsid w:val="005F045A"/>
    <w:rsid w:val="005F1DB3"/>
    <w:rsid w:val="005F1DEA"/>
    <w:rsid w:val="005F261F"/>
    <w:rsid w:val="005F7AFA"/>
    <w:rsid w:val="00601D6C"/>
    <w:rsid w:val="00610303"/>
    <w:rsid w:val="00613A92"/>
    <w:rsid w:val="006200EC"/>
    <w:rsid w:val="00624679"/>
    <w:rsid w:val="00626BCE"/>
    <w:rsid w:val="00627CB7"/>
    <w:rsid w:val="00627F33"/>
    <w:rsid w:val="00630577"/>
    <w:rsid w:val="00637288"/>
    <w:rsid w:val="006426A9"/>
    <w:rsid w:val="006500F2"/>
    <w:rsid w:val="006544D7"/>
    <w:rsid w:val="0067090E"/>
    <w:rsid w:val="00674C00"/>
    <w:rsid w:val="00680AB7"/>
    <w:rsid w:val="00693590"/>
    <w:rsid w:val="0069709F"/>
    <w:rsid w:val="006A52EA"/>
    <w:rsid w:val="006B2487"/>
    <w:rsid w:val="006B7F74"/>
    <w:rsid w:val="006C0066"/>
    <w:rsid w:val="006C2C32"/>
    <w:rsid w:val="006C5977"/>
    <w:rsid w:val="006C5E0A"/>
    <w:rsid w:val="006D4C35"/>
    <w:rsid w:val="006D6B83"/>
    <w:rsid w:val="006E7093"/>
    <w:rsid w:val="006E72C5"/>
    <w:rsid w:val="006F373C"/>
    <w:rsid w:val="006F3CC9"/>
    <w:rsid w:val="00700DB0"/>
    <w:rsid w:val="00703BD7"/>
    <w:rsid w:val="007049EF"/>
    <w:rsid w:val="00712673"/>
    <w:rsid w:val="0071514A"/>
    <w:rsid w:val="0072163A"/>
    <w:rsid w:val="00721721"/>
    <w:rsid w:val="00724754"/>
    <w:rsid w:val="00725979"/>
    <w:rsid w:val="007276EF"/>
    <w:rsid w:val="00733137"/>
    <w:rsid w:val="00734143"/>
    <w:rsid w:val="00735C28"/>
    <w:rsid w:val="00740D98"/>
    <w:rsid w:val="00754E2B"/>
    <w:rsid w:val="00755CF3"/>
    <w:rsid w:val="007565A9"/>
    <w:rsid w:val="00762310"/>
    <w:rsid w:val="00762E4E"/>
    <w:rsid w:val="00763697"/>
    <w:rsid w:val="00765D1F"/>
    <w:rsid w:val="00766EE0"/>
    <w:rsid w:val="00767188"/>
    <w:rsid w:val="00771F8F"/>
    <w:rsid w:val="007752F2"/>
    <w:rsid w:val="007768BF"/>
    <w:rsid w:val="00782FD3"/>
    <w:rsid w:val="007849A9"/>
    <w:rsid w:val="0078568E"/>
    <w:rsid w:val="00791463"/>
    <w:rsid w:val="0079328F"/>
    <w:rsid w:val="00796864"/>
    <w:rsid w:val="007A1D27"/>
    <w:rsid w:val="007A1D58"/>
    <w:rsid w:val="007A4CA2"/>
    <w:rsid w:val="007A72EE"/>
    <w:rsid w:val="007A76DF"/>
    <w:rsid w:val="007B0DB0"/>
    <w:rsid w:val="007B301D"/>
    <w:rsid w:val="007B3692"/>
    <w:rsid w:val="007B5C29"/>
    <w:rsid w:val="007C092F"/>
    <w:rsid w:val="007C0ADF"/>
    <w:rsid w:val="007C5D1D"/>
    <w:rsid w:val="007D082F"/>
    <w:rsid w:val="007E0464"/>
    <w:rsid w:val="007E199F"/>
    <w:rsid w:val="007E74F6"/>
    <w:rsid w:val="007F0888"/>
    <w:rsid w:val="007F2037"/>
    <w:rsid w:val="007F2F8D"/>
    <w:rsid w:val="007F4BC2"/>
    <w:rsid w:val="007F5877"/>
    <w:rsid w:val="007F6BA1"/>
    <w:rsid w:val="00801CC7"/>
    <w:rsid w:val="00802BA6"/>
    <w:rsid w:val="00803624"/>
    <w:rsid w:val="008038D6"/>
    <w:rsid w:val="00804675"/>
    <w:rsid w:val="00811352"/>
    <w:rsid w:val="00811390"/>
    <w:rsid w:val="008136CD"/>
    <w:rsid w:val="00814AED"/>
    <w:rsid w:val="00814CDF"/>
    <w:rsid w:val="00816966"/>
    <w:rsid w:val="00817153"/>
    <w:rsid w:val="00817901"/>
    <w:rsid w:val="00824DD5"/>
    <w:rsid w:val="00825770"/>
    <w:rsid w:val="00825F76"/>
    <w:rsid w:val="0082773F"/>
    <w:rsid w:val="0083092E"/>
    <w:rsid w:val="00830955"/>
    <w:rsid w:val="00832794"/>
    <w:rsid w:val="00834DE9"/>
    <w:rsid w:val="00836040"/>
    <w:rsid w:val="008363A9"/>
    <w:rsid w:val="00837C14"/>
    <w:rsid w:val="00847476"/>
    <w:rsid w:val="00855916"/>
    <w:rsid w:val="0086002F"/>
    <w:rsid w:val="0086169C"/>
    <w:rsid w:val="00861DDB"/>
    <w:rsid w:val="00863048"/>
    <w:rsid w:val="008675F8"/>
    <w:rsid w:val="00873CB7"/>
    <w:rsid w:val="0087701C"/>
    <w:rsid w:val="008803B8"/>
    <w:rsid w:val="008918B2"/>
    <w:rsid w:val="00892772"/>
    <w:rsid w:val="008933E3"/>
    <w:rsid w:val="0089354A"/>
    <w:rsid w:val="008953A0"/>
    <w:rsid w:val="008A210F"/>
    <w:rsid w:val="008A40D3"/>
    <w:rsid w:val="008A4484"/>
    <w:rsid w:val="008A4DAE"/>
    <w:rsid w:val="008B3435"/>
    <w:rsid w:val="008B766D"/>
    <w:rsid w:val="008C01AC"/>
    <w:rsid w:val="008C2B14"/>
    <w:rsid w:val="008C31B3"/>
    <w:rsid w:val="008C3D7D"/>
    <w:rsid w:val="008C3FFA"/>
    <w:rsid w:val="008C58AF"/>
    <w:rsid w:val="008C6510"/>
    <w:rsid w:val="008C658C"/>
    <w:rsid w:val="008C67D1"/>
    <w:rsid w:val="008C6994"/>
    <w:rsid w:val="008C6DE4"/>
    <w:rsid w:val="008D5F23"/>
    <w:rsid w:val="008F0855"/>
    <w:rsid w:val="008F164D"/>
    <w:rsid w:val="008F26E3"/>
    <w:rsid w:val="00900B65"/>
    <w:rsid w:val="00901041"/>
    <w:rsid w:val="009011BA"/>
    <w:rsid w:val="00905286"/>
    <w:rsid w:val="00911C83"/>
    <w:rsid w:val="009145F4"/>
    <w:rsid w:val="00921D35"/>
    <w:rsid w:val="009220EB"/>
    <w:rsid w:val="00924837"/>
    <w:rsid w:val="0092608C"/>
    <w:rsid w:val="00926933"/>
    <w:rsid w:val="00927B3F"/>
    <w:rsid w:val="00930065"/>
    <w:rsid w:val="00932745"/>
    <w:rsid w:val="00933C34"/>
    <w:rsid w:val="00936C9C"/>
    <w:rsid w:val="00937A33"/>
    <w:rsid w:val="00937E61"/>
    <w:rsid w:val="00940693"/>
    <w:rsid w:val="009407CF"/>
    <w:rsid w:val="00941814"/>
    <w:rsid w:val="00952700"/>
    <w:rsid w:val="00956911"/>
    <w:rsid w:val="00964B15"/>
    <w:rsid w:val="00967490"/>
    <w:rsid w:val="0098737A"/>
    <w:rsid w:val="0099128B"/>
    <w:rsid w:val="009917FC"/>
    <w:rsid w:val="00991AF8"/>
    <w:rsid w:val="009929BC"/>
    <w:rsid w:val="00995583"/>
    <w:rsid w:val="00995790"/>
    <w:rsid w:val="00997B26"/>
    <w:rsid w:val="009A6E52"/>
    <w:rsid w:val="009B1649"/>
    <w:rsid w:val="009B6689"/>
    <w:rsid w:val="009C1E95"/>
    <w:rsid w:val="009C7CF0"/>
    <w:rsid w:val="009D1FCA"/>
    <w:rsid w:val="009E04B6"/>
    <w:rsid w:val="009E3A64"/>
    <w:rsid w:val="009E71F6"/>
    <w:rsid w:val="009E7DA5"/>
    <w:rsid w:val="009F1DAC"/>
    <w:rsid w:val="009F25EB"/>
    <w:rsid w:val="009F2EC3"/>
    <w:rsid w:val="009F4FEF"/>
    <w:rsid w:val="00A0165F"/>
    <w:rsid w:val="00A01A00"/>
    <w:rsid w:val="00A0581F"/>
    <w:rsid w:val="00A107E7"/>
    <w:rsid w:val="00A142B6"/>
    <w:rsid w:val="00A15023"/>
    <w:rsid w:val="00A178FC"/>
    <w:rsid w:val="00A21362"/>
    <w:rsid w:val="00A2282F"/>
    <w:rsid w:val="00A22C8B"/>
    <w:rsid w:val="00A313BC"/>
    <w:rsid w:val="00A32262"/>
    <w:rsid w:val="00A359BD"/>
    <w:rsid w:val="00A3792C"/>
    <w:rsid w:val="00A428CB"/>
    <w:rsid w:val="00A4784D"/>
    <w:rsid w:val="00A51935"/>
    <w:rsid w:val="00A615C6"/>
    <w:rsid w:val="00A63F7A"/>
    <w:rsid w:val="00A75EAC"/>
    <w:rsid w:val="00A806EF"/>
    <w:rsid w:val="00A84CD3"/>
    <w:rsid w:val="00A923EC"/>
    <w:rsid w:val="00A94E1B"/>
    <w:rsid w:val="00A94EE8"/>
    <w:rsid w:val="00A9544C"/>
    <w:rsid w:val="00A96901"/>
    <w:rsid w:val="00A96C51"/>
    <w:rsid w:val="00A977B7"/>
    <w:rsid w:val="00AA3FBD"/>
    <w:rsid w:val="00AB7390"/>
    <w:rsid w:val="00AB7D0E"/>
    <w:rsid w:val="00AC38D6"/>
    <w:rsid w:val="00AC3EC8"/>
    <w:rsid w:val="00AD2B80"/>
    <w:rsid w:val="00AD2DBC"/>
    <w:rsid w:val="00AD59AA"/>
    <w:rsid w:val="00AD6314"/>
    <w:rsid w:val="00AD681B"/>
    <w:rsid w:val="00AD6F36"/>
    <w:rsid w:val="00AD73C1"/>
    <w:rsid w:val="00AD74A5"/>
    <w:rsid w:val="00AE0A6D"/>
    <w:rsid w:val="00AE1B4D"/>
    <w:rsid w:val="00AE35CB"/>
    <w:rsid w:val="00AE59BD"/>
    <w:rsid w:val="00AE6224"/>
    <w:rsid w:val="00AF211F"/>
    <w:rsid w:val="00AF33F1"/>
    <w:rsid w:val="00AF4473"/>
    <w:rsid w:val="00AF6351"/>
    <w:rsid w:val="00B003B5"/>
    <w:rsid w:val="00B023A3"/>
    <w:rsid w:val="00B0339F"/>
    <w:rsid w:val="00B07176"/>
    <w:rsid w:val="00B11E99"/>
    <w:rsid w:val="00B1246E"/>
    <w:rsid w:val="00B1273D"/>
    <w:rsid w:val="00B13C81"/>
    <w:rsid w:val="00B1412F"/>
    <w:rsid w:val="00B151D6"/>
    <w:rsid w:val="00B15F6B"/>
    <w:rsid w:val="00B2034D"/>
    <w:rsid w:val="00B2533E"/>
    <w:rsid w:val="00B300E0"/>
    <w:rsid w:val="00B3373E"/>
    <w:rsid w:val="00B342A6"/>
    <w:rsid w:val="00B36F78"/>
    <w:rsid w:val="00B37134"/>
    <w:rsid w:val="00B3762A"/>
    <w:rsid w:val="00B37AB4"/>
    <w:rsid w:val="00B4020B"/>
    <w:rsid w:val="00B428A5"/>
    <w:rsid w:val="00B45CEC"/>
    <w:rsid w:val="00B501F7"/>
    <w:rsid w:val="00B50E07"/>
    <w:rsid w:val="00B60E2D"/>
    <w:rsid w:val="00B61293"/>
    <w:rsid w:val="00B634F1"/>
    <w:rsid w:val="00B63605"/>
    <w:rsid w:val="00B65C01"/>
    <w:rsid w:val="00B72353"/>
    <w:rsid w:val="00B74970"/>
    <w:rsid w:val="00B811E5"/>
    <w:rsid w:val="00B84B35"/>
    <w:rsid w:val="00B9139B"/>
    <w:rsid w:val="00B9162D"/>
    <w:rsid w:val="00BB04C8"/>
    <w:rsid w:val="00BB5A7A"/>
    <w:rsid w:val="00BC329B"/>
    <w:rsid w:val="00BC6F5D"/>
    <w:rsid w:val="00BC7BE0"/>
    <w:rsid w:val="00BD01B4"/>
    <w:rsid w:val="00BD7093"/>
    <w:rsid w:val="00BE0A56"/>
    <w:rsid w:val="00BE119B"/>
    <w:rsid w:val="00BE1A1D"/>
    <w:rsid w:val="00BE2711"/>
    <w:rsid w:val="00BF712F"/>
    <w:rsid w:val="00C032A2"/>
    <w:rsid w:val="00C04299"/>
    <w:rsid w:val="00C05152"/>
    <w:rsid w:val="00C15681"/>
    <w:rsid w:val="00C27DC7"/>
    <w:rsid w:val="00C304AC"/>
    <w:rsid w:val="00C3160D"/>
    <w:rsid w:val="00C33B51"/>
    <w:rsid w:val="00C347AD"/>
    <w:rsid w:val="00C3691A"/>
    <w:rsid w:val="00C42AC6"/>
    <w:rsid w:val="00C5046C"/>
    <w:rsid w:val="00C516A1"/>
    <w:rsid w:val="00C52F92"/>
    <w:rsid w:val="00C53003"/>
    <w:rsid w:val="00C56352"/>
    <w:rsid w:val="00C62465"/>
    <w:rsid w:val="00C65E5A"/>
    <w:rsid w:val="00C668B6"/>
    <w:rsid w:val="00C66A20"/>
    <w:rsid w:val="00C705FE"/>
    <w:rsid w:val="00C7616B"/>
    <w:rsid w:val="00C80AD2"/>
    <w:rsid w:val="00C80CDB"/>
    <w:rsid w:val="00C81E59"/>
    <w:rsid w:val="00C845BC"/>
    <w:rsid w:val="00C86173"/>
    <w:rsid w:val="00C8637E"/>
    <w:rsid w:val="00C87BB1"/>
    <w:rsid w:val="00C87BDF"/>
    <w:rsid w:val="00C90D0E"/>
    <w:rsid w:val="00C91F7F"/>
    <w:rsid w:val="00C957DC"/>
    <w:rsid w:val="00CA19A6"/>
    <w:rsid w:val="00CA2BA0"/>
    <w:rsid w:val="00CA3254"/>
    <w:rsid w:val="00CB33E5"/>
    <w:rsid w:val="00CB7506"/>
    <w:rsid w:val="00CB7DAB"/>
    <w:rsid w:val="00CC433E"/>
    <w:rsid w:val="00CC4C37"/>
    <w:rsid w:val="00CC7908"/>
    <w:rsid w:val="00CD2160"/>
    <w:rsid w:val="00CD2B48"/>
    <w:rsid w:val="00CD2EC1"/>
    <w:rsid w:val="00CD3374"/>
    <w:rsid w:val="00CE02C2"/>
    <w:rsid w:val="00CE21E9"/>
    <w:rsid w:val="00CE4EB7"/>
    <w:rsid w:val="00CE64C4"/>
    <w:rsid w:val="00CE6767"/>
    <w:rsid w:val="00CF2E79"/>
    <w:rsid w:val="00CF3C92"/>
    <w:rsid w:val="00CF4E2F"/>
    <w:rsid w:val="00CF5B48"/>
    <w:rsid w:val="00D01218"/>
    <w:rsid w:val="00D039C4"/>
    <w:rsid w:val="00D07DE8"/>
    <w:rsid w:val="00D22AE2"/>
    <w:rsid w:val="00D24CD0"/>
    <w:rsid w:val="00D2513A"/>
    <w:rsid w:val="00D26C34"/>
    <w:rsid w:val="00D35E0D"/>
    <w:rsid w:val="00D3749A"/>
    <w:rsid w:val="00D37641"/>
    <w:rsid w:val="00D41516"/>
    <w:rsid w:val="00D4661B"/>
    <w:rsid w:val="00D46EFE"/>
    <w:rsid w:val="00D4702B"/>
    <w:rsid w:val="00D51A8A"/>
    <w:rsid w:val="00D550E8"/>
    <w:rsid w:val="00D609BB"/>
    <w:rsid w:val="00D67715"/>
    <w:rsid w:val="00D67A44"/>
    <w:rsid w:val="00D71464"/>
    <w:rsid w:val="00D71E04"/>
    <w:rsid w:val="00D732B0"/>
    <w:rsid w:val="00D76138"/>
    <w:rsid w:val="00D82E65"/>
    <w:rsid w:val="00D8496E"/>
    <w:rsid w:val="00D91274"/>
    <w:rsid w:val="00D95024"/>
    <w:rsid w:val="00D95137"/>
    <w:rsid w:val="00D95C27"/>
    <w:rsid w:val="00D9654E"/>
    <w:rsid w:val="00DA1519"/>
    <w:rsid w:val="00DA1726"/>
    <w:rsid w:val="00DB5029"/>
    <w:rsid w:val="00DB68FA"/>
    <w:rsid w:val="00DC3641"/>
    <w:rsid w:val="00DC4540"/>
    <w:rsid w:val="00DD2111"/>
    <w:rsid w:val="00DD2CB4"/>
    <w:rsid w:val="00DD6236"/>
    <w:rsid w:val="00DD792B"/>
    <w:rsid w:val="00DE05FC"/>
    <w:rsid w:val="00DF099C"/>
    <w:rsid w:val="00DF232B"/>
    <w:rsid w:val="00DF2A9E"/>
    <w:rsid w:val="00E001A4"/>
    <w:rsid w:val="00E10333"/>
    <w:rsid w:val="00E10A85"/>
    <w:rsid w:val="00E1193C"/>
    <w:rsid w:val="00E12979"/>
    <w:rsid w:val="00E174A1"/>
    <w:rsid w:val="00E20083"/>
    <w:rsid w:val="00E21A80"/>
    <w:rsid w:val="00E24E04"/>
    <w:rsid w:val="00E2590C"/>
    <w:rsid w:val="00E27978"/>
    <w:rsid w:val="00E336DD"/>
    <w:rsid w:val="00E34682"/>
    <w:rsid w:val="00E35543"/>
    <w:rsid w:val="00E3592E"/>
    <w:rsid w:val="00E50363"/>
    <w:rsid w:val="00E563A9"/>
    <w:rsid w:val="00E56CEF"/>
    <w:rsid w:val="00E6670E"/>
    <w:rsid w:val="00E70608"/>
    <w:rsid w:val="00E76AEF"/>
    <w:rsid w:val="00E865A3"/>
    <w:rsid w:val="00E90583"/>
    <w:rsid w:val="00E90C4A"/>
    <w:rsid w:val="00EA4FBF"/>
    <w:rsid w:val="00EB1D87"/>
    <w:rsid w:val="00EB21AD"/>
    <w:rsid w:val="00EB259A"/>
    <w:rsid w:val="00EB319A"/>
    <w:rsid w:val="00EB339B"/>
    <w:rsid w:val="00EB4998"/>
    <w:rsid w:val="00EC1985"/>
    <w:rsid w:val="00EC3408"/>
    <w:rsid w:val="00EC6CEF"/>
    <w:rsid w:val="00ED37B2"/>
    <w:rsid w:val="00ED4B88"/>
    <w:rsid w:val="00EE5A63"/>
    <w:rsid w:val="00EE7212"/>
    <w:rsid w:val="00EE7D8B"/>
    <w:rsid w:val="00EF0776"/>
    <w:rsid w:val="00EF3876"/>
    <w:rsid w:val="00F00A97"/>
    <w:rsid w:val="00F00FF8"/>
    <w:rsid w:val="00F06260"/>
    <w:rsid w:val="00F076B3"/>
    <w:rsid w:val="00F12DB0"/>
    <w:rsid w:val="00F14C94"/>
    <w:rsid w:val="00F16A3E"/>
    <w:rsid w:val="00F23AD2"/>
    <w:rsid w:val="00F27512"/>
    <w:rsid w:val="00F333EC"/>
    <w:rsid w:val="00F35885"/>
    <w:rsid w:val="00F35BFD"/>
    <w:rsid w:val="00F40B0E"/>
    <w:rsid w:val="00F41166"/>
    <w:rsid w:val="00F41F84"/>
    <w:rsid w:val="00F42907"/>
    <w:rsid w:val="00F453F1"/>
    <w:rsid w:val="00F458F5"/>
    <w:rsid w:val="00F5586C"/>
    <w:rsid w:val="00F5772D"/>
    <w:rsid w:val="00F63432"/>
    <w:rsid w:val="00F744AD"/>
    <w:rsid w:val="00F757BF"/>
    <w:rsid w:val="00F82307"/>
    <w:rsid w:val="00F83F17"/>
    <w:rsid w:val="00F86CC7"/>
    <w:rsid w:val="00F912A1"/>
    <w:rsid w:val="00F91720"/>
    <w:rsid w:val="00F94B38"/>
    <w:rsid w:val="00F94CF0"/>
    <w:rsid w:val="00F95AAB"/>
    <w:rsid w:val="00F96CCA"/>
    <w:rsid w:val="00FA32CF"/>
    <w:rsid w:val="00FA63C1"/>
    <w:rsid w:val="00FB0C5F"/>
    <w:rsid w:val="00FC5938"/>
    <w:rsid w:val="00FC5DE0"/>
    <w:rsid w:val="00FD2580"/>
    <w:rsid w:val="00FE279A"/>
    <w:rsid w:val="00FE38BB"/>
    <w:rsid w:val="00FE7BAD"/>
    <w:rsid w:val="00FF52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BEFF9E8"/>
  <w15:docId w15:val="{35693542-2A72-4CA0-8AD2-CF2321BB5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E622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3">
    <w:name w:val="heading 3"/>
    <w:basedOn w:val="a2"/>
    <w:next w:val="a2"/>
    <w:link w:val="30"/>
    <w:qFormat/>
    <w:rsid w:val="00DA1726"/>
    <w:pPr>
      <w:keepNext/>
      <w:spacing w:before="240" w:after="60"/>
      <w:ind w:left="2124" w:hanging="708"/>
      <w:outlineLvl w:val="2"/>
    </w:pPr>
    <w:rPr>
      <w:rFonts w:ascii="Arial" w:hAnsi="Arial" w:cs="Miriam"/>
      <w:szCs w:val="24"/>
    </w:rPr>
  </w:style>
  <w:style w:type="paragraph" w:styleId="4">
    <w:name w:val="heading 4"/>
    <w:basedOn w:val="a2"/>
    <w:next w:val="a2"/>
    <w:link w:val="40"/>
    <w:qFormat/>
    <w:rsid w:val="00DA1726"/>
    <w:pPr>
      <w:keepNext/>
      <w:spacing w:before="240" w:after="60"/>
      <w:ind w:left="2832" w:hanging="708"/>
      <w:outlineLvl w:val="3"/>
    </w:pPr>
    <w:rPr>
      <w:rFonts w:ascii="Arial" w:hAnsi="Arial" w:cs="Miriam"/>
      <w:b/>
      <w:bCs/>
      <w:szCs w:val="24"/>
    </w:rPr>
  </w:style>
  <w:style w:type="paragraph" w:styleId="5">
    <w:name w:val="heading 5"/>
    <w:basedOn w:val="a2"/>
    <w:next w:val="a2"/>
    <w:link w:val="50"/>
    <w:qFormat/>
    <w:rsid w:val="00DA1726"/>
    <w:pPr>
      <w:spacing w:before="240" w:after="60"/>
      <w:ind w:left="3540" w:hanging="708"/>
      <w:outlineLvl w:val="4"/>
    </w:pPr>
    <w:rPr>
      <w:rFonts w:ascii="Arial" w:hAnsi="Arial" w:cs="Miriam"/>
      <w:sz w:val="22"/>
      <w:szCs w:val="22"/>
    </w:rPr>
  </w:style>
  <w:style w:type="paragraph" w:styleId="6">
    <w:name w:val="heading 6"/>
    <w:basedOn w:val="a2"/>
    <w:next w:val="a2"/>
    <w:link w:val="60"/>
    <w:unhideWhenUsed/>
    <w:qFormat/>
    <w:rsid w:val="00762E4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qFormat/>
    <w:rsid w:val="00DA1726"/>
    <w:pPr>
      <w:spacing w:before="240" w:after="60"/>
      <w:ind w:left="4956" w:hanging="708"/>
      <w:outlineLvl w:val="6"/>
    </w:pPr>
    <w:rPr>
      <w:rFonts w:ascii="Arial" w:hAnsi="Arial" w:cs="Miriam"/>
      <w:sz w:val="20"/>
      <w:szCs w:val="20"/>
    </w:rPr>
  </w:style>
  <w:style w:type="paragraph" w:styleId="8">
    <w:name w:val="heading 8"/>
    <w:basedOn w:val="a2"/>
    <w:next w:val="a2"/>
    <w:link w:val="80"/>
    <w:qFormat/>
    <w:rsid w:val="00DA1726"/>
    <w:pPr>
      <w:spacing w:before="240" w:after="60"/>
      <w:ind w:left="5664" w:hanging="708"/>
      <w:outlineLvl w:val="7"/>
    </w:pPr>
    <w:rPr>
      <w:rFonts w:ascii="Arial" w:hAnsi="Arial" w:cs="Miriam"/>
      <w:i/>
      <w:iCs/>
      <w:sz w:val="20"/>
      <w:szCs w:val="20"/>
    </w:rPr>
  </w:style>
  <w:style w:type="paragraph" w:styleId="9">
    <w:name w:val="heading 9"/>
    <w:basedOn w:val="a2"/>
    <w:next w:val="a2"/>
    <w:link w:val="90"/>
    <w:qFormat/>
    <w:rsid w:val="00DA1726"/>
    <w:pPr>
      <w:spacing w:before="240" w:after="60"/>
      <w:ind w:left="6372" w:hanging="708"/>
      <w:outlineLvl w:val="8"/>
    </w:pPr>
    <w:rPr>
      <w:rFonts w:ascii="Arial" w:hAnsi="Arial" w:cs="Miriam"/>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uiPriority w:val="99"/>
    <w:rsid w:val="00956911"/>
    <w:rPr>
      <w:rFonts w:ascii="Tahoma" w:hAnsi="Tahoma" w:cs="Tahoma"/>
      <w:sz w:val="16"/>
      <w:szCs w:val="16"/>
    </w:rPr>
  </w:style>
  <w:style w:type="character" w:customStyle="1" w:styleId="ad">
    <w:name w:val="טקסט בלונים תו"/>
    <w:basedOn w:val="a3"/>
    <w:link w:val="ac"/>
    <w:uiPriority w:val="99"/>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20">
    <w:name w:val="כותרת 2 תו"/>
    <w:basedOn w:val="a3"/>
    <w:link w:val="2"/>
    <w:rsid w:val="001A4821"/>
    <w:rPr>
      <w:rFonts w:cs="David"/>
      <w:b/>
      <w:bCs/>
      <w:sz w:val="24"/>
      <w:szCs w:val="26"/>
    </w:rPr>
  </w:style>
  <w:style w:type="paragraph" w:styleId="ae">
    <w:name w:val="List Paragraph"/>
    <w:basedOn w:val="a2"/>
    <w:link w:val="af"/>
    <w:uiPriority w:val="34"/>
    <w:qFormat/>
    <w:rsid w:val="001A4821"/>
    <w:pPr>
      <w:ind w:left="720"/>
      <w:contextualSpacing/>
    </w:pPr>
  </w:style>
  <w:style w:type="character" w:styleId="af0">
    <w:name w:val="annotation reference"/>
    <w:basedOn w:val="a3"/>
    <w:rsid w:val="002A0368"/>
    <w:rPr>
      <w:sz w:val="16"/>
      <w:szCs w:val="16"/>
    </w:rPr>
  </w:style>
  <w:style w:type="paragraph" w:styleId="af1">
    <w:name w:val="annotation text"/>
    <w:basedOn w:val="a2"/>
    <w:link w:val="af2"/>
    <w:rsid w:val="002A0368"/>
    <w:rPr>
      <w:sz w:val="20"/>
      <w:szCs w:val="20"/>
    </w:rPr>
  </w:style>
  <w:style w:type="character" w:customStyle="1" w:styleId="af2">
    <w:name w:val="טקסט הערה תו"/>
    <w:basedOn w:val="a3"/>
    <w:link w:val="af1"/>
    <w:rsid w:val="002A0368"/>
    <w:rPr>
      <w:rFonts w:cs="David"/>
    </w:rPr>
  </w:style>
  <w:style w:type="character" w:customStyle="1" w:styleId="af">
    <w:name w:val="פיסקת רשימה תו"/>
    <w:basedOn w:val="a3"/>
    <w:link w:val="ae"/>
    <w:uiPriority w:val="34"/>
    <w:locked/>
    <w:rsid w:val="00A21362"/>
    <w:rPr>
      <w:rFonts w:cs="David"/>
      <w:sz w:val="24"/>
      <w:szCs w:val="26"/>
    </w:rPr>
  </w:style>
  <w:style w:type="table" w:styleId="af3">
    <w:name w:val="Table Grid"/>
    <w:basedOn w:val="a4"/>
    <w:rsid w:val="005F1DE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20569E"/>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0569E"/>
    <w:pPr>
      <w:numPr>
        <w:ilvl w:val="2"/>
        <w:numId w:val="1"/>
      </w:numPr>
      <w:spacing w:line="360" w:lineRule="auto"/>
      <w:jc w:val="both"/>
    </w:pPr>
    <w:rPr>
      <w:rFonts w:cs="Arial"/>
      <w:sz w:val="22"/>
      <w:szCs w:val="22"/>
    </w:rPr>
  </w:style>
  <w:style w:type="paragraph" w:customStyle="1" w:styleId="1">
    <w:name w:val="תת סעיף1"/>
    <w:basedOn w:val="a1"/>
    <w:rsid w:val="0020569E"/>
    <w:pPr>
      <w:numPr>
        <w:ilvl w:val="3"/>
      </w:numPr>
    </w:pPr>
  </w:style>
  <w:style w:type="paragraph" w:customStyle="1" w:styleId="211111">
    <w:name w:val="תת סעיף2 1.1.1.1.1"/>
    <w:basedOn w:val="1"/>
    <w:rsid w:val="0020569E"/>
    <w:pPr>
      <w:numPr>
        <w:ilvl w:val="4"/>
      </w:numPr>
    </w:pPr>
  </w:style>
  <w:style w:type="paragraph" w:customStyle="1" w:styleId="a0">
    <w:name w:val="טקסט סעיף"/>
    <w:basedOn w:val="a2"/>
    <w:rsid w:val="0020569E"/>
    <w:pPr>
      <w:numPr>
        <w:ilvl w:val="1"/>
        <w:numId w:val="1"/>
      </w:numPr>
      <w:spacing w:line="360" w:lineRule="auto"/>
      <w:jc w:val="both"/>
    </w:pPr>
    <w:rPr>
      <w:rFonts w:ascii="Arial" w:hAnsi="Arial" w:cs="Arial"/>
      <w:sz w:val="22"/>
      <w:szCs w:val="22"/>
    </w:rPr>
  </w:style>
  <w:style w:type="character" w:customStyle="1" w:styleId="60">
    <w:name w:val="כותרת 6 תו"/>
    <w:basedOn w:val="a3"/>
    <w:link w:val="6"/>
    <w:semiHidden/>
    <w:rsid w:val="00762E4E"/>
    <w:rPr>
      <w:rFonts w:asciiTheme="majorHAnsi" w:eastAsiaTheme="majorEastAsia" w:hAnsiTheme="majorHAnsi" w:cstheme="majorBidi"/>
      <w:i/>
      <w:iCs/>
      <w:color w:val="243F60" w:themeColor="accent1" w:themeShade="7F"/>
      <w:sz w:val="24"/>
      <w:szCs w:val="26"/>
    </w:rPr>
  </w:style>
  <w:style w:type="paragraph" w:styleId="NormalWeb">
    <w:name w:val="Normal (Web)"/>
    <w:basedOn w:val="a2"/>
    <w:uiPriority w:val="99"/>
    <w:rsid w:val="00DF099C"/>
    <w:pPr>
      <w:spacing w:before="100" w:beforeAutospacing="1"/>
      <w:jc w:val="center"/>
    </w:pPr>
    <w:rPr>
      <w:rFonts w:cs="Times New Roman"/>
      <w:color w:val="000000"/>
      <w:szCs w:val="24"/>
    </w:rPr>
  </w:style>
  <w:style w:type="paragraph" w:styleId="af4">
    <w:name w:val="Body Text"/>
    <w:basedOn w:val="a2"/>
    <w:link w:val="af5"/>
    <w:rsid w:val="00E24E04"/>
    <w:pPr>
      <w:tabs>
        <w:tab w:val="left" w:pos="7344"/>
      </w:tabs>
    </w:pPr>
    <w:rPr>
      <w:sz w:val="20"/>
      <w:szCs w:val="24"/>
      <w:lang w:eastAsia="he-IL"/>
    </w:rPr>
  </w:style>
  <w:style w:type="character" w:customStyle="1" w:styleId="af5">
    <w:name w:val="גוף טקסט תו"/>
    <w:basedOn w:val="a3"/>
    <w:link w:val="af4"/>
    <w:rsid w:val="00E24E04"/>
    <w:rPr>
      <w:rFonts w:cs="David"/>
      <w:szCs w:val="24"/>
      <w:lang w:eastAsia="he-IL"/>
    </w:rPr>
  </w:style>
  <w:style w:type="paragraph" w:styleId="af6">
    <w:name w:val="footnote text"/>
    <w:basedOn w:val="a2"/>
    <w:link w:val="af7"/>
    <w:uiPriority w:val="99"/>
    <w:rsid w:val="00DA1519"/>
    <w:rPr>
      <w:snapToGrid w:val="0"/>
      <w:sz w:val="20"/>
      <w:szCs w:val="20"/>
      <w:lang w:eastAsia="he-IL"/>
    </w:rPr>
  </w:style>
  <w:style w:type="character" w:customStyle="1" w:styleId="af7">
    <w:name w:val="טקסט הערת שוליים תו"/>
    <w:basedOn w:val="a3"/>
    <w:link w:val="af6"/>
    <w:uiPriority w:val="99"/>
    <w:rsid w:val="00DA1519"/>
    <w:rPr>
      <w:rFonts w:cs="David"/>
      <w:snapToGrid w:val="0"/>
      <w:lang w:eastAsia="he-IL"/>
    </w:rPr>
  </w:style>
  <w:style w:type="character" w:styleId="af8">
    <w:name w:val="footnote reference"/>
    <w:basedOn w:val="a3"/>
    <w:unhideWhenUsed/>
    <w:rsid w:val="00DA1519"/>
    <w:rPr>
      <w:vertAlign w:val="superscript"/>
    </w:rPr>
  </w:style>
  <w:style w:type="paragraph" w:styleId="af9">
    <w:name w:val="Body Text Indent"/>
    <w:basedOn w:val="a2"/>
    <w:link w:val="afa"/>
    <w:uiPriority w:val="99"/>
    <w:unhideWhenUsed/>
    <w:rsid w:val="0072163A"/>
    <w:pPr>
      <w:spacing w:after="120"/>
      <w:ind w:left="283"/>
    </w:pPr>
    <w:rPr>
      <w:rFonts w:eastAsiaTheme="minorHAnsi" w:cs="Times New Roman"/>
      <w:szCs w:val="24"/>
    </w:rPr>
  </w:style>
  <w:style w:type="character" w:customStyle="1" w:styleId="afa">
    <w:name w:val="כניסה בגוף טקסט תו"/>
    <w:basedOn w:val="a3"/>
    <w:link w:val="af9"/>
    <w:uiPriority w:val="99"/>
    <w:rsid w:val="0072163A"/>
    <w:rPr>
      <w:rFonts w:eastAsiaTheme="minorHAnsi" w:cs="Times New Roman"/>
      <w:sz w:val="24"/>
      <w:szCs w:val="24"/>
    </w:rPr>
  </w:style>
  <w:style w:type="paragraph" w:styleId="afb">
    <w:name w:val="annotation subject"/>
    <w:basedOn w:val="af1"/>
    <w:next w:val="af1"/>
    <w:link w:val="afc"/>
    <w:semiHidden/>
    <w:unhideWhenUsed/>
    <w:rsid w:val="0072163A"/>
    <w:rPr>
      <w:b/>
      <w:bCs/>
    </w:rPr>
  </w:style>
  <w:style w:type="character" w:customStyle="1" w:styleId="afc">
    <w:name w:val="נושא הערה תו"/>
    <w:basedOn w:val="af2"/>
    <w:link w:val="afb"/>
    <w:semiHidden/>
    <w:rsid w:val="0072163A"/>
    <w:rPr>
      <w:rFonts w:cs="David"/>
      <w:b/>
      <w:bCs/>
    </w:rPr>
  </w:style>
  <w:style w:type="character" w:customStyle="1" w:styleId="30">
    <w:name w:val="כותרת 3 תו"/>
    <w:basedOn w:val="a3"/>
    <w:link w:val="3"/>
    <w:rsid w:val="00DA1726"/>
    <w:rPr>
      <w:rFonts w:ascii="Arial" w:hAnsi="Arial"/>
      <w:sz w:val="24"/>
      <w:szCs w:val="24"/>
    </w:rPr>
  </w:style>
  <w:style w:type="character" w:customStyle="1" w:styleId="40">
    <w:name w:val="כותרת 4 תו"/>
    <w:basedOn w:val="a3"/>
    <w:link w:val="4"/>
    <w:rsid w:val="00DA1726"/>
    <w:rPr>
      <w:rFonts w:ascii="Arial" w:hAnsi="Arial"/>
      <w:b/>
      <w:bCs/>
      <w:sz w:val="24"/>
      <w:szCs w:val="24"/>
    </w:rPr>
  </w:style>
  <w:style w:type="character" w:customStyle="1" w:styleId="50">
    <w:name w:val="כותרת 5 תו"/>
    <w:basedOn w:val="a3"/>
    <w:link w:val="5"/>
    <w:rsid w:val="00DA1726"/>
    <w:rPr>
      <w:rFonts w:ascii="Arial" w:hAnsi="Arial"/>
      <w:sz w:val="22"/>
      <w:szCs w:val="22"/>
    </w:rPr>
  </w:style>
  <w:style w:type="character" w:customStyle="1" w:styleId="70">
    <w:name w:val="כותרת 7 תו"/>
    <w:basedOn w:val="a3"/>
    <w:link w:val="7"/>
    <w:rsid w:val="00DA1726"/>
    <w:rPr>
      <w:rFonts w:ascii="Arial" w:hAnsi="Arial"/>
    </w:rPr>
  </w:style>
  <w:style w:type="character" w:customStyle="1" w:styleId="80">
    <w:name w:val="כותרת 8 תו"/>
    <w:basedOn w:val="a3"/>
    <w:link w:val="8"/>
    <w:rsid w:val="00DA1726"/>
    <w:rPr>
      <w:rFonts w:ascii="Arial" w:hAnsi="Arial"/>
      <w:i/>
      <w:iCs/>
    </w:rPr>
  </w:style>
  <w:style w:type="character" w:customStyle="1" w:styleId="90">
    <w:name w:val="כותרת 9 תו"/>
    <w:basedOn w:val="a3"/>
    <w:link w:val="9"/>
    <w:rsid w:val="00DA1726"/>
    <w:rPr>
      <w:rFonts w:ascii="Arial" w:hAnsi="Arial"/>
      <w:b/>
      <w:bCs/>
      <w:i/>
      <w:iCs/>
      <w:sz w:val="18"/>
      <w:szCs w:val="18"/>
    </w:rPr>
  </w:style>
  <w:style w:type="paragraph" w:customStyle="1" w:styleId="afd">
    <w:name w:val="פסקה רגילה"/>
    <w:basedOn w:val="afe"/>
    <w:rsid w:val="00B13C81"/>
    <w:pPr>
      <w:overflowPunct w:val="0"/>
      <w:autoSpaceDE w:val="0"/>
      <w:autoSpaceDN w:val="0"/>
      <w:adjustRightInd w:val="0"/>
      <w:spacing w:before="120" w:line="280" w:lineRule="exact"/>
      <w:jc w:val="both"/>
      <w:textAlignment w:val="baseline"/>
    </w:pPr>
    <w:rPr>
      <w:rFonts w:ascii="Garamond" w:hAnsi="Garamond"/>
      <w:sz w:val="24"/>
      <w:szCs w:val="22"/>
      <w:lang w:eastAsia="he-IL"/>
    </w:rPr>
  </w:style>
  <w:style w:type="paragraph" w:styleId="afe">
    <w:name w:val="Plain Text"/>
    <w:basedOn w:val="a2"/>
    <w:link w:val="aff"/>
    <w:uiPriority w:val="99"/>
    <w:unhideWhenUsed/>
    <w:rsid w:val="00B13C81"/>
    <w:rPr>
      <w:rFonts w:ascii="Consolas" w:hAnsi="Consolas"/>
      <w:sz w:val="21"/>
      <w:szCs w:val="21"/>
    </w:rPr>
  </w:style>
  <w:style w:type="character" w:customStyle="1" w:styleId="aff">
    <w:name w:val="טקסט רגיל תו"/>
    <w:basedOn w:val="a3"/>
    <w:link w:val="afe"/>
    <w:uiPriority w:val="99"/>
    <w:rsid w:val="00B13C81"/>
    <w:rPr>
      <w:rFonts w:ascii="Consolas" w:hAnsi="Consolas" w:cs="David"/>
      <w:sz w:val="21"/>
      <w:szCs w:val="21"/>
    </w:rPr>
  </w:style>
  <w:style w:type="paragraph" w:customStyle="1" w:styleId="aff0">
    <w:name w:val="שאלה"/>
    <w:basedOn w:val="a2"/>
    <w:link w:val="aff1"/>
    <w:qFormat/>
    <w:rsid w:val="007F6BA1"/>
    <w:pPr>
      <w:spacing w:after="80" w:line="276" w:lineRule="auto"/>
      <w:jc w:val="both"/>
    </w:pPr>
    <w:rPr>
      <w:rFonts w:ascii="Miriam" w:eastAsiaTheme="minorHAnsi" w:hAnsi="Miriam" w:cs="Miriam"/>
      <w:sz w:val="26"/>
    </w:rPr>
  </w:style>
  <w:style w:type="character" w:customStyle="1" w:styleId="aff1">
    <w:name w:val="שאלה תו"/>
    <w:basedOn w:val="a3"/>
    <w:link w:val="aff0"/>
    <w:rsid w:val="007F6BA1"/>
    <w:rPr>
      <w:rFonts w:ascii="Miriam" w:eastAsiaTheme="minorHAnsi" w:hAnsi="Miriam"/>
      <w:sz w:val="26"/>
      <w:szCs w:val="26"/>
    </w:rPr>
  </w:style>
  <w:style w:type="paragraph" w:customStyle="1" w:styleId="TableText">
    <w:name w:val="TableText"/>
    <w:basedOn w:val="a2"/>
    <w:link w:val="TableTextChar"/>
    <w:qFormat/>
    <w:rsid w:val="004C54EE"/>
    <w:pPr>
      <w:spacing w:before="60" w:line="240" w:lineRule="exact"/>
    </w:pPr>
    <w:rPr>
      <w:sz w:val="22"/>
      <w:szCs w:val="24"/>
      <w:lang w:eastAsia="he-IL"/>
    </w:rPr>
  </w:style>
  <w:style w:type="character" w:customStyle="1" w:styleId="TableTextChar">
    <w:name w:val="TableText Char"/>
    <w:link w:val="TableText"/>
    <w:locked/>
    <w:rsid w:val="004C54EE"/>
    <w:rPr>
      <w:rFonts w:cs="David"/>
      <w:sz w:val="22"/>
      <w:szCs w:val="24"/>
      <w:lang w:eastAsia="he-IL"/>
    </w:rPr>
  </w:style>
  <w:style w:type="character" w:customStyle="1" w:styleId="Char">
    <w:name w:val="נספח Char"/>
    <w:basedOn w:val="a3"/>
    <w:link w:val="aff2"/>
    <w:locked/>
    <w:rsid w:val="002358C3"/>
    <w:rPr>
      <w:rFonts w:ascii="Arial" w:hAnsi="Arial" w:cs="Arial"/>
    </w:rPr>
  </w:style>
  <w:style w:type="paragraph" w:customStyle="1" w:styleId="aff2">
    <w:name w:val="נספח"/>
    <w:basedOn w:val="a2"/>
    <w:link w:val="Char"/>
    <w:rsid w:val="002358C3"/>
    <w:pPr>
      <w:spacing w:after="120" w:line="360" w:lineRule="auto"/>
      <w:ind w:firstLine="284"/>
      <w:jc w:val="right"/>
    </w:pPr>
    <w:rPr>
      <w:rFonts w:ascii="Arial" w:hAnsi="Arial" w:cs="Arial"/>
      <w:sz w:val="20"/>
      <w:szCs w:val="20"/>
    </w:rPr>
  </w:style>
  <w:style w:type="character" w:customStyle="1" w:styleId="0">
    <w:name w:val="סרגל 0 תו"/>
    <w:link w:val="00"/>
    <w:locked/>
    <w:rsid w:val="00447AD8"/>
    <w:rPr>
      <w:rFonts w:cs="David"/>
      <w:sz w:val="24"/>
      <w:szCs w:val="26"/>
      <w:lang w:eastAsia="he-IL"/>
    </w:rPr>
  </w:style>
  <w:style w:type="paragraph" w:customStyle="1" w:styleId="00">
    <w:name w:val="סרגל 0"/>
    <w:basedOn w:val="a2"/>
    <w:link w:val="0"/>
    <w:rsid w:val="00447AD8"/>
    <w:pPr>
      <w:spacing w:line="360" w:lineRule="auto"/>
      <w:jc w:val="both"/>
    </w:pPr>
    <w:rPr>
      <w:lang w:eastAsia="he-IL"/>
    </w:rPr>
  </w:style>
  <w:style w:type="paragraph" w:customStyle="1" w:styleId="11">
    <w:name w:val="1"/>
    <w:basedOn w:val="a2"/>
    <w:next w:val="a8"/>
    <w:rsid w:val="00054F3E"/>
    <w:pPr>
      <w:tabs>
        <w:tab w:val="center" w:pos="4153"/>
        <w:tab w:val="right" w:pos="8306"/>
      </w:tabs>
    </w:pPr>
    <w:rPr>
      <w:lang w:eastAsia="he-IL"/>
    </w:rPr>
  </w:style>
  <w:style w:type="paragraph" w:styleId="aff3">
    <w:name w:val="Revision"/>
    <w:hidden/>
    <w:uiPriority w:val="99"/>
    <w:semiHidden/>
    <w:rsid w:val="00054F3E"/>
    <w:rPr>
      <w:rFonts w:cs="David"/>
      <w:sz w:val="24"/>
      <w:szCs w:val="26"/>
    </w:rPr>
  </w:style>
  <w:style w:type="table" w:customStyle="1" w:styleId="-11">
    <w:name w:val="רשימה בהירה - הדגשה 11"/>
    <w:basedOn w:val="a4"/>
    <w:uiPriority w:val="61"/>
    <w:rsid w:val="00241EE9"/>
    <w:pPr>
      <w:spacing w:before="200"/>
    </w:pPr>
    <w:rPr>
      <w:rFonts w:asciiTheme="minorHAnsi" w:eastAsiaTheme="minorEastAsia"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4">
    <w:name w:val="No Spacing"/>
    <w:uiPriority w:val="1"/>
    <w:qFormat/>
    <w:rsid w:val="004220F7"/>
    <w:pPr>
      <w:bidi/>
    </w:pPr>
    <w:rPr>
      <w:rFonts w:asciiTheme="minorHAnsi" w:eastAsiaTheme="minorHAnsi" w:hAnsiTheme="minorHAnsi" w:cstheme="minorBidi"/>
      <w:sz w:val="22"/>
      <w:szCs w:val="22"/>
    </w:rPr>
  </w:style>
  <w:style w:type="table" w:styleId="61">
    <w:name w:val="Grid Table 6 Colorful"/>
    <w:basedOn w:val="a4"/>
    <w:uiPriority w:val="51"/>
    <w:rsid w:val="004220F7"/>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ff5">
    <w:name w:val="דף ראשון"/>
    <w:basedOn w:val="a2"/>
    <w:link w:val="Char0"/>
    <w:qFormat/>
    <w:rsid w:val="00CD2EC1"/>
    <w:pPr>
      <w:spacing w:after="120" w:line="360" w:lineRule="auto"/>
      <w:ind w:firstLine="27"/>
      <w:jc w:val="center"/>
    </w:pPr>
    <w:rPr>
      <w:rFonts w:ascii="Arial" w:eastAsiaTheme="minorEastAsia" w:hAnsi="Arial" w:cstheme="minorBidi"/>
      <w:noProof/>
      <w:sz w:val="28"/>
      <w:szCs w:val="28"/>
    </w:rPr>
  </w:style>
  <w:style w:type="paragraph" w:customStyle="1" w:styleId="aff6">
    <w:name w:val="מדינת ישראל"/>
    <w:basedOn w:val="a6"/>
    <w:link w:val="Char1"/>
    <w:qFormat/>
    <w:rsid w:val="00CD2EC1"/>
    <w:pPr>
      <w:spacing w:after="120" w:line="264" w:lineRule="auto"/>
      <w:jc w:val="center"/>
    </w:pPr>
    <w:rPr>
      <w:rFonts w:ascii="Arial" w:eastAsiaTheme="minorEastAsia" w:hAnsi="Arial" w:cstheme="minorBidi"/>
      <w:noProof/>
      <w:sz w:val="44"/>
      <w:szCs w:val="44"/>
    </w:rPr>
  </w:style>
  <w:style w:type="character" w:customStyle="1" w:styleId="Char0">
    <w:name w:val="דף ראשון Char"/>
    <w:basedOn w:val="a3"/>
    <w:link w:val="aff5"/>
    <w:rsid w:val="00CD2EC1"/>
    <w:rPr>
      <w:rFonts w:ascii="Arial" w:eastAsiaTheme="minorEastAsia" w:hAnsi="Arial" w:cstheme="minorBidi"/>
      <w:noProof/>
      <w:sz w:val="28"/>
      <w:szCs w:val="28"/>
    </w:rPr>
  </w:style>
  <w:style w:type="character" w:customStyle="1" w:styleId="Char1">
    <w:name w:val="מדינת ישראל Char"/>
    <w:basedOn w:val="a3"/>
    <w:link w:val="aff6"/>
    <w:rsid w:val="00CD2EC1"/>
    <w:rPr>
      <w:rFonts w:ascii="Arial" w:eastAsiaTheme="minorEastAsia" w:hAnsi="Arial" w:cstheme="minorBidi"/>
      <w:noProof/>
      <w:sz w:val="44"/>
      <w:szCs w:val="44"/>
    </w:rPr>
  </w:style>
  <w:style w:type="character" w:customStyle="1" w:styleId="aff7">
    <w:name w:val="הנדון תו"/>
    <w:basedOn w:val="a3"/>
    <w:link w:val="aff8"/>
    <w:locked/>
    <w:rsid w:val="00F83F17"/>
    <w:rPr>
      <w:b/>
      <w:bCs/>
    </w:rPr>
  </w:style>
  <w:style w:type="paragraph" w:customStyle="1" w:styleId="aff8">
    <w:name w:val="הנדון"/>
    <w:basedOn w:val="a2"/>
    <w:link w:val="aff7"/>
    <w:qFormat/>
    <w:rsid w:val="00F83F17"/>
    <w:pPr>
      <w:spacing w:line="276" w:lineRule="auto"/>
      <w:ind w:firstLine="567"/>
    </w:pPr>
    <w:rPr>
      <w:rFonts w:cs="Miriam"/>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98082">
      <w:bodyDiv w:val="1"/>
      <w:marLeft w:val="0"/>
      <w:marRight w:val="0"/>
      <w:marTop w:val="0"/>
      <w:marBottom w:val="0"/>
      <w:divBdr>
        <w:top w:val="none" w:sz="0" w:space="0" w:color="auto"/>
        <w:left w:val="none" w:sz="0" w:space="0" w:color="auto"/>
        <w:bottom w:val="none" w:sz="0" w:space="0" w:color="auto"/>
        <w:right w:val="none" w:sz="0" w:space="0" w:color="auto"/>
      </w:divBdr>
    </w:div>
    <w:div w:id="39476384">
      <w:bodyDiv w:val="1"/>
      <w:marLeft w:val="0"/>
      <w:marRight w:val="0"/>
      <w:marTop w:val="0"/>
      <w:marBottom w:val="0"/>
      <w:divBdr>
        <w:top w:val="none" w:sz="0" w:space="0" w:color="auto"/>
        <w:left w:val="none" w:sz="0" w:space="0" w:color="auto"/>
        <w:bottom w:val="none" w:sz="0" w:space="0" w:color="auto"/>
        <w:right w:val="none" w:sz="0" w:space="0" w:color="auto"/>
      </w:divBdr>
    </w:div>
    <w:div w:id="112788881">
      <w:bodyDiv w:val="1"/>
      <w:marLeft w:val="0"/>
      <w:marRight w:val="0"/>
      <w:marTop w:val="0"/>
      <w:marBottom w:val="0"/>
      <w:divBdr>
        <w:top w:val="none" w:sz="0" w:space="0" w:color="auto"/>
        <w:left w:val="none" w:sz="0" w:space="0" w:color="auto"/>
        <w:bottom w:val="none" w:sz="0" w:space="0" w:color="auto"/>
        <w:right w:val="none" w:sz="0" w:space="0" w:color="auto"/>
      </w:divBdr>
    </w:div>
    <w:div w:id="116916868">
      <w:bodyDiv w:val="1"/>
      <w:marLeft w:val="0"/>
      <w:marRight w:val="0"/>
      <w:marTop w:val="0"/>
      <w:marBottom w:val="0"/>
      <w:divBdr>
        <w:top w:val="none" w:sz="0" w:space="0" w:color="auto"/>
        <w:left w:val="none" w:sz="0" w:space="0" w:color="auto"/>
        <w:bottom w:val="none" w:sz="0" w:space="0" w:color="auto"/>
        <w:right w:val="none" w:sz="0" w:space="0" w:color="auto"/>
      </w:divBdr>
    </w:div>
    <w:div w:id="136921615">
      <w:bodyDiv w:val="1"/>
      <w:marLeft w:val="0"/>
      <w:marRight w:val="0"/>
      <w:marTop w:val="0"/>
      <w:marBottom w:val="0"/>
      <w:divBdr>
        <w:top w:val="none" w:sz="0" w:space="0" w:color="auto"/>
        <w:left w:val="none" w:sz="0" w:space="0" w:color="auto"/>
        <w:bottom w:val="none" w:sz="0" w:space="0" w:color="auto"/>
        <w:right w:val="none" w:sz="0" w:space="0" w:color="auto"/>
      </w:divBdr>
    </w:div>
    <w:div w:id="206381112">
      <w:bodyDiv w:val="1"/>
      <w:marLeft w:val="0"/>
      <w:marRight w:val="0"/>
      <w:marTop w:val="0"/>
      <w:marBottom w:val="0"/>
      <w:divBdr>
        <w:top w:val="none" w:sz="0" w:space="0" w:color="auto"/>
        <w:left w:val="none" w:sz="0" w:space="0" w:color="auto"/>
        <w:bottom w:val="none" w:sz="0" w:space="0" w:color="auto"/>
        <w:right w:val="none" w:sz="0" w:space="0" w:color="auto"/>
      </w:divBdr>
    </w:div>
    <w:div w:id="208802440">
      <w:bodyDiv w:val="1"/>
      <w:marLeft w:val="0"/>
      <w:marRight w:val="0"/>
      <w:marTop w:val="0"/>
      <w:marBottom w:val="0"/>
      <w:divBdr>
        <w:top w:val="none" w:sz="0" w:space="0" w:color="auto"/>
        <w:left w:val="none" w:sz="0" w:space="0" w:color="auto"/>
        <w:bottom w:val="none" w:sz="0" w:space="0" w:color="auto"/>
        <w:right w:val="none" w:sz="0" w:space="0" w:color="auto"/>
      </w:divBdr>
    </w:div>
    <w:div w:id="241107604">
      <w:bodyDiv w:val="1"/>
      <w:marLeft w:val="0"/>
      <w:marRight w:val="0"/>
      <w:marTop w:val="0"/>
      <w:marBottom w:val="0"/>
      <w:divBdr>
        <w:top w:val="none" w:sz="0" w:space="0" w:color="auto"/>
        <w:left w:val="none" w:sz="0" w:space="0" w:color="auto"/>
        <w:bottom w:val="none" w:sz="0" w:space="0" w:color="auto"/>
        <w:right w:val="none" w:sz="0" w:space="0" w:color="auto"/>
      </w:divBdr>
    </w:div>
    <w:div w:id="334306000">
      <w:bodyDiv w:val="1"/>
      <w:marLeft w:val="0"/>
      <w:marRight w:val="0"/>
      <w:marTop w:val="0"/>
      <w:marBottom w:val="0"/>
      <w:divBdr>
        <w:top w:val="none" w:sz="0" w:space="0" w:color="auto"/>
        <w:left w:val="none" w:sz="0" w:space="0" w:color="auto"/>
        <w:bottom w:val="none" w:sz="0" w:space="0" w:color="auto"/>
        <w:right w:val="none" w:sz="0" w:space="0" w:color="auto"/>
      </w:divBdr>
    </w:div>
    <w:div w:id="352418559">
      <w:bodyDiv w:val="1"/>
      <w:marLeft w:val="0"/>
      <w:marRight w:val="0"/>
      <w:marTop w:val="0"/>
      <w:marBottom w:val="0"/>
      <w:divBdr>
        <w:top w:val="none" w:sz="0" w:space="0" w:color="auto"/>
        <w:left w:val="none" w:sz="0" w:space="0" w:color="auto"/>
        <w:bottom w:val="none" w:sz="0" w:space="0" w:color="auto"/>
        <w:right w:val="none" w:sz="0" w:space="0" w:color="auto"/>
      </w:divBdr>
    </w:div>
    <w:div w:id="357392105">
      <w:bodyDiv w:val="1"/>
      <w:marLeft w:val="0"/>
      <w:marRight w:val="0"/>
      <w:marTop w:val="0"/>
      <w:marBottom w:val="0"/>
      <w:divBdr>
        <w:top w:val="none" w:sz="0" w:space="0" w:color="auto"/>
        <w:left w:val="none" w:sz="0" w:space="0" w:color="auto"/>
        <w:bottom w:val="none" w:sz="0" w:space="0" w:color="auto"/>
        <w:right w:val="none" w:sz="0" w:space="0" w:color="auto"/>
      </w:divBdr>
    </w:div>
    <w:div w:id="369189065">
      <w:bodyDiv w:val="1"/>
      <w:marLeft w:val="0"/>
      <w:marRight w:val="0"/>
      <w:marTop w:val="0"/>
      <w:marBottom w:val="0"/>
      <w:divBdr>
        <w:top w:val="none" w:sz="0" w:space="0" w:color="auto"/>
        <w:left w:val="none" w:sz="0" w:space="0" w:color="auto"/>
        <w:bottom w:val="none" w:sz="0" w:space="0" w:color="auto"/>
        <w:right w:val="none" w:sz="0" w:space="0" w:color="auto"/>
      </w:divBdr>
    </w:div>
    <w:div w:id="398480252">
      <w:bodyDiv w:val="1"/>
      <w:marLeft w:val="0"/>
      <w:marRight w:val="0"/>
      <w:marTop w:val="0"/>
      <w:marBottom w:val="0"/>
      <w:divBdr>
        <w:top w:val="none" w:sz="0" w:space="0" w:color="auto"/>
        <w:left w:val="none" w:sz="0" w:space="0" w:color="auto"/>
        <w:bottom w:val="none" w:sz="0" w:space="0" w:color="auto"/>
        <w:right w:val="none" w:sz="0" w:space="0" w:color="auto"/>
      </w:divBdr>
    </w:div>
    <w:div w:id="445390757">
      <w:bodyDiv w:val="1"/>
      <w:marLeft w:val="0"/>
      <w:marRight w:val="0"/>
      <w:marTop w:val="0"/>
      <w:marBottom w:val="0"/>
      <w:divBdr>
        <w:top w:val="none" w:sz="0" w:space="0" w:color="auto"/>
        <w:left w:val="none" w:sz="0" w:space="0" w:color="auto"/>
        <w:bottom w:val="none" w:sz="0" w:space="0" w:color="auto"/>
        <w:right w:val="none" w:sz="0" w:space="0" w:color="auto"/>
      </w:divBdr>
    </w:div>
    <w:div w:id="451247324">
      <w:bodyDiv w:val="1"/>
      <w:marLeft w:val="0"/>
      <w:marRight w:val="0"/>
      <w:marTop w:val="0"/>
      <w:marBottom w:val="0"/>
      <w:divBdr>
        <w:top w:val="none" w:sz="0" w:space="0" w:color="auto"/>
        <w:left w:val="none" w:sz="0" w:space="0" w:color="auto"/>
        <w:bottom w:val="none" w:sz="0" w:space="0" w:color="auto"/>
        <w:right w:val="none" w:sz="0" w:space="0" w:color="auto"/>
      </w:divBdr>
    </w:div>
    <w:div w:id="488911841">
      <w:bodyDiv w:val="1"/>
      <w:marLeft w:val="0"/>
      <w:marRight w:val="0"/>
      <w:marTop w:val="0"/>
      <w:marBottom w:val="0"/>
      <w:divBdr>
        <w:top w:val="none" w:sz="0" w:space="0" w:color="auto"/>
        <w:left w:val="none" w:sz="0" w:space="0" w:color="auto"/>
        <w:bottom w:val="none" w:sz="0" w:space="0" w:color="auto"/>
        <w:right w:val="none" w:sz="0" w:space="0" w:color="auto"/>
      </w:divBdr>
    </w:div>
    <w:div w:id="489754836">
      <w:bodyDiv w:val="1"/>
      <w:marLeft w:val="0"/>
      <w:marRight w:val="0"/>
      <w:marTop w:val="0"/>
      <w:marBottom w:val="0"/>
      <w:divBdr>
        <w:top w:val="none" w:sz="0" w:space="0" w:color="auto"/>
        <w:left w:val="none" w:sz="0" w:space="0" w:color="auto"/>
        <w:bottom w:val="none" w:sz="0" w:space="0" w:color="auto"/>
        <w:right w:val="none" w:sz="0" w:space="0" w:color="auto"/>
      </w:divBdr>
    </w:div>
    <w:div w:id="506528833">
      <w:bodyDiv w:val="1"/>
      <w:marLeft w:val="0"/>
      <w:marRight w:val="0"/>
      <w:marTop w:val="0"/>
      <w:marBottom w:val="0"/>
      <w:divBdr>
        <w:top w:val="none" w:sz="0" w:space="0" w:color="auto"/>
        <w:left w:val="none" w:sz="0" w:space="0" w:color="auto"/>
        <w:bottom w:val="none" w:sz="0" w:space="0" w:color="auto"/>
        <w:right w:val="none" w:sz="0" w:space="0" w:color="auto"/>
      </w:divBdr>
    </w:div>
    <w:div w:id="519508560">
      <w:bodyDiv w:val="1"/>
      <w:marLeft w:val="0"/>
      <w:marRight w:val="0"/>
      <w:marTop w:val="0"/>
      <w:marBottom w:val="0"/>
      <w:divBdr>
        <w:top w:val="none" w:sz="0" w:space="0" w:color="auto"/>
        <w:left w:val="none" w:sz="0" w:space="0" w:color="auto"/>
        <w:bottom w:val="none" w:sz="0" w:space="0" w:color="auto"/>
        <w:right w:val="none" w:sz="0" w:space="0" w:color="auto"/>
      </w:divBdr>
    </w:div>
    <w:div w:id="533539432">
      <w:bodyDiv w:val="1"/>
      <w:marLeft w:val="0"/>
      <w:marRight w:val="0"/>
      <w:marTop w:val="0"/>
      <w:marBottom w:val="0"/>
      <w:divBdr>
        <w:top w:val="none" w:sz="0" w:space="0" w:color="auto"/>
        <w:left w:val="none" w:sz="0" w:space="0" w:color="auto"/>
        <w:bottom w:val="none" w:sz="0" w:space="0" w:color="auto"/>
        <w:right w:val="none" w:sz="0" w:space="0" w:color="auto"/>
      </w:divBdr>
    </w:div>
    <w:div w:id="542446074">
      <w:bodyDiv w:val="1"/>
      <w:marLeft w:val="0"/>
      <w:marRight w:val="0"/>
      <w:marTop w:val="0"/>
      <w:marBottom w:val="0"/>
      <w:divBdr>
        <w:top w:val="none" w:sz="0" w:space="0" w:color="auto"/>
        <w:left w:val="none" w:sz="0" w:space="0" w:color="auto"/>
        <w:bottom w:val="none" w:sz="0" w:space="0" w:color="auto"/>
        <w:right w:val="none" w:sz="0" w:space="0" w:color="auto"/>
      </w:divBdr>
    </w:div>
    <w:div w:id="563106582">
      <w:bodyDiv w:val="1"/>
      <w:marLeft w:val="0"/>
      <w:marRight w:val="0"/>
      <w:marTop w:val="0"/>
      <w:marBottom w:val="0"/>
      <w:divBdr>
        <w:top w:val="none" w:sz="0" w:space="0" w:color="auto"/>
        <w:left w:val="none" w:sz="0" w:space="0" w:color="auto"/>
        <w:bottom w:val="none" w:sz="0" w:space="0" w:color="auto"/>
        <w:right w:val="none" w:sz="0" w:space="0" w:color="auto"/>
      </w:divBdr>
    </w:div>
    <w:div w:id="574827348">
      <w:bodyDiv w:val="1"/>
      <w:marLeft w:val="0"/>
      <w:marRight w:val="0"/>
      <w:marTop w:val="0"/>
      <w:marBottom w:val="0"/>
      <w:divBdr>
        <w:top w:val="none" w:sz="0" w:space="0" w:color="auto"/>
        <w:left w:val="none" w:sz="0" w:space="0" w:color="auto"/>
        <w:bottom w:val="none" w:sz="0" w:space="0" w:color="auto"/>
        <w:right w:val="none" w:sz="0" w:space="0" w:color="auto"/>
      </w:divBdr>
    </w:div>
    <w:div w:id="614335135">
      <w:bodyDiv w:val="1"/>
      <w:marLeft w:val="0"/>
      <w:marRight w:val="0"/>
      <w:marTop w:val="0"/>
      <w:marBottom w:val="0"/>
      <w:divBdr>
        <w:top w:val="none" w:sz="0" w:space="0" w:color="auto"/>
        <w:left w:val="none" w:sz="0" w:space="0" w:color="auto"/>
        <w:bottom w:val="none" w:sz="0" w:space="0" w:color="auto"/>
        <w:right w:val="none" w:sz="0" w:space="0" w:color="auto"/>
      </w:divBdr>
    </w:div>
    <w:div w:id="618414294">
      <w:bodyDiv w:val="1"/>
      <w:marLeft w:val="0"/>
      <w:marRight w:val="0"/>
      <w:marTop w:val="0"/>
      <w:marBottom w:val="0"/>
      <w:divBdr>
        <w:top w:val="none" w:sz="0" w:space="0" w:color="auto"/>
        <w:left w:val="none" w:sz="0" w:space="0" w:color="auto"/>
        <w:bottom w:val="none" w:sz="0" w:space="0" w:color="auto"/>
        <w:right w:val="none" w:sz="0" w:space="0" w:color="auto"/>
      </w:divBdr>
    </w:div>
    <w:div w:id="620235142">
      <w:bodyDiv w:val="1"/>
      <w:marLeft w:val="0"/>
      <w:marRight w:val="0"/>
      <w:marTop w:val="0"/>
      <w:marBottom w:val="0"/>
      <w:divBdr>
        <w:top w:val="none" w:sz="0" w:space="0" w:color="auto"/>
        <w:left w:val="none" w:sz="0" w:space="0" w:color="auto"/>
        <w:bottom w:val="none" w:sz="0" w:space="0" w:color="auto"/>
        <w:right w:val="none" w:sz="0" w:space="0" w:color="auto"/>
      </w:divBdr>
    </w:div>
    <w:div w:id="661934857">
      <w:bodyDiv w:val="1"/>
      <w:marLeft w:val="0"/>
      <w:marRight w:val="0"/>
      <w:marTop w:val="0"/>
      <w:marBottom w:val="0"/>
      <w:divBdr>
        <w:top w:val="none" w:sz="0" w:space="0" w:color="auto"/>
        <w:left w:val="none" w:sz="0" w:space="0" w:color="auto"/>
        <w:bottom w:val="none" w:sz="0" w:space="0" w:color="auto"/>
        <w:right w:val="none" w:sz="0" w:space="0" w:color="auto"/>
      </w:divBdr>
    </w:div>
    <w:div w:id="705447300">
      <w:bodyDiv w:val="1"/>
      <w:marLeft w:val="0"/>
      <w:marRight w:val="0"/>
      <w:marTop w:val="0"/>
      <w:marBottom w:val="0"/>
      <w:divBdr>
        <w:top w:val="none" w:sz="0" w:space="0" w:color="auto"/>
        <w:left w:val="none" w:sz="0" w:space="0" w:color="auto"/>
        <w:bottom w:val="none" w:sz="0" w:space="0" w:color="auto"/>
        <w:right w:val="none" w:sz="0" w:space="0" w:color="auto"/>
      </w:divBdr>
    </w:div>
    <w:div w:id="714502335">
      <w:bodyDiv w:val="1"/>
      <w:marLeft w:val="0"/>
      <w:marRight w:val="0"/>
      <w:marTop w:val="0"/>
      <w:marBottom w:val="0"/>
      <w:divBdr>
        <w:top w:val="none" w:sz="0" w:space="0" w:color="auto"/>
        <w:left w:val="none" w:sz="0" w:space="0" w:color="auto"/>
        <w:bottom w:val="none" w:sz="0" w:space="0" w:color="auto"/>
        <w:right w:val="none" w:sz="0" w:space="0" w:color="auto"/>
      </w:divBdr>
    </w:div>
    <w:div w:id="785344202">
      <w:bodyDiv w:val="1"/>
      <w:marLeft w:val="0"/>
      <w:marRight w:val="0"/>
      <w:marTop w:val="0"/>
      <w:marBottom w:val="0"/>
      <w:divBdr>
        <w:top w:val="none" w:sz="0" w:space="0" w:color="auto"/>
        <w:left w:val="none" w:sz="0" w:space="0" w:color="auto"/>
        <w:bottom w:val="none" w:sz="0" w:space="0" w:color="auto"/>
        <w:right w:val="none" w:sz="0" w:space="0" w:color="auto"/>
      </w:divBdr>
    </w:div>
    <w:div w:id="816382947">
      <w:bodyDiv w:val="1"/>
      <w:marLeft w:val="0"/>
      <w:marRight w:val="0"/>
      <w:marTop w:val="0"/>
      <w:marBottom w:val="0"/>
      <w:divBdr>
        <w:top w:val="none" w:sz="0" w:space="0" w:color="auto"/>
        <w:left w:val="none" w:sz="0" w:space="0" w:color="auto"/>
        <w:bottom w:val="none" w:sz="0" w:space="0" w:color="auto"/>
        <w:right w:val="none" w:sz="0" w:space="0" w:color="auto"/>
      </w:divBdr>
    </w:div>
    <w:div w:id="822818372">
      <w:bodyDiv w:val="1"/>
      <w:marLeft w:val="0"/>
      <w:marRight w:val="0"/>
      <w:marTop w:val="0"/>
      <w:marBottom w:val="0"/>
      <w:divBdr>
        <w:top w:val="none" w:sz="0" w:space="0" w:color="auto"/>
        <w:left w:val="none" w:sz="0" w:space="0" w:color="auto"/>
        <w:bottom w:val="none" w:sz="0" w:space="0" w:color="auto"/>
        <w:right w:val="none" w:sz="0" w:space="0" w:color="auto"/>
      </w:divBdr>
    </w:div>
    <w:div w:id="837619264">
      <w:bodyDiv w:val="1"/>
      <w:marLeft w:val="0"/>
      <w:marRight w:val="0"/>
      <w:marTop w:val="0"/>
      <w:marBottom w:val="0"/>
      <w:divBdr>
        <w:top w:val="none" w:sz="0" w:space="0" w:color="auto"/>
        <w:left w:val="none" w:sz="0" w:space="0" w:color="auto"/>
        <w:bottom w:val="none" w:sz="0" w:space="0" w:color="auto"/>
        <w:right w:val="none" w:sz="0" w:space="0" w:color="auto"/>
      </w:divBdr>
    </w:div>
    <w:div w:id="866255769">
      <w:bodyDiv w:val="1"/>
      <w:marLeft w:val="0"/>
      <w:marRight w:val="0"/>
      <w:marTop w:val="0"/>
      <w:marBottom w:val="0"/>
      <w:divBdr>
        <w:top w:val="none" w:sz="0" w:space="0" w:color="auto"/>
        <w:left w:val="none" w:sz="0" w:space="0" w:color="auto"/>
        <w:bottom w:val="none" w:sz="0" w:space="0" w:color="auto"/>
        <w:right w:val="none" w:sz="0" w:space="0" w:color="auto"/>
      </w:divBdr>
    </w:div>
    <w:div w:id="887687380">
      <w:bodyDiv w:val="1"/>
      <w:marLeft w:val="0"/>
      <w:marRight w:val="0"/>
      <w:marTop w:val="0"/>
      <w:marBottom w:val="0"/>
      <w:divBdr>
        <w:top w:val="none" w:sz="0" w:space="0" w:color="auto"/>
        <w:left w:val="none" w:sz="0" w:space="0" w:color="auto"/>
        <w:bottom w:val="none" w:sz="0" w:space="0" w:color="auto"/>
        <w:right w:val="none" w:sz="0" w:space="0" w:color="auto"/>
      </w:divBdr>
    </w:div>
    <w:div w:id="890507119">
      <w:bodyDiv w:val="1"/>
      <w:marLeft w:val="0"/>
      <w:marRight w:val="0"/>
      <w:marTop w:val="0"/>
      <w:marBottom w:val="0"/>
      <w:divBdr>
        <w:top w:val="none" w:sz="0" w:space="0" w:color="auto"/>
        <w:left w:val="none" w:sz="0" w:space="0" w:color="auto"/>
        <w:bottom w:val="none" w:sz="0" w:space="0" w:color="auto"/>
        <w:right w:val="none" w:sz="0" w:space="0" w:color="auto"/>
      </w:divBdr>
    </w:div>
    <w:div w:id="919219073">
      <w:bodyDiv w:val="1"/>
      <w:marLeft w:val="0"/>
      <w:marRight w:val="0"/>
      <w:marTop w:val="0"/>
      <w:marBottom w:val="0"/>
      <w:divBdr>
        <w:top w:val="none" w:sz="0" w:space="0" w:color="auto"/>
        <w:left w:val="none" w:sz="0" w:space="0" w:color="auto"/>
        <w:bottom w:val="none" w:sz="0" w:space="0" w:color="auto"/>
        <w:right w:val="none" w:sz="0" w:space="0" w:color="auto"/>
      </w:divBdr>
    </w:div>
    <w:div w:id="945113625">
      <w:bodyDiv w:val="1"/>
      <w:marLeft w:val="0"/>
      <w:marRight w:val="0"/>
      <w:marTop w:val="0"/>
      <w:marBottom w:val="0"/>
      <w:divBdr>
        <w:top w:val="none" w:sz="0" w:space="0" w:color="auto"/>
        <w:left w:val="none" w:sz="0" w:space="0" w:color="auto"/>
        <w:bottom w:val="none" w:sz="0" w:space="0" w:color="auto"/>
        <w:right w:val="none" w:sz="0" w:space="0" w:color="auto"/>
      </w:divBdr>
    </w:div>
    <w:div w:id="970787021">
      <w:bodyDiv w:val="1"/>
      <w:marLeft w:val="0"/>
      <w:marRight w:val="0"/>
      <w:marTop w:val="0"/>
      <w:marBottom w:val="0"/>
      <w:divBdr>
        <w:top w:val="none" w:sz="0" w:space="0" w:color="auto"/>
        <w:left w:val="none" w:sz="0" w:space="0" w:color="auto"/>
        <w:bottom w:val="none" w:sz="0" w:space="0" w:color="auto"/>
        <w:right w:val="none" w:sz="0" w:space="0" w:color="auto"/>
      </w:divBdr>
    </w:div>
    <w:div w:id="974722464">
      <w:bodyDiv w:val="1"/>
      <w:marLeft w:val="0"/>
      <w:marRight w:val="0"/>
      <w:marTop w:val="0"/>
      <w:marBottom w:val="0"/>
      <w:divBdr>
        <w:top w:val="none" w:sz="0" w:space="0" w:color="auto"/>
        <w:left w:val="none" w:sz="0" w:space="0" w:color="auto"/>
        <w:bottom w:val="none" w:sz="0" w:space="0" w:color="auto"/>
        <w:right w:val="none" w:sz="0" w:space="0" w:color="auto"/>
      </w:divBdr>
    </w:div>
    <w:div w:id="989790676">
      <w:bodyDiv w:val="1"/>
      <w:marLeft w:val="0"/>
      <w:marRight w:val="0"/>
      <w:marTop w:val="0"/>
      <w:marBottom w:val="0"/>
      <w:divBdr>
        <w:top w:val="none" w:sz="0" w:space="0" w:color="auto"/>
        <w:left w:val="none" w:sz="0" w:space="0" w:color="auto"/>
        <w:bottom w:val="none" w:sz="0" w:space="0" w:color="auto"/>
        <w:right w:val="none" w:sz="0" w:space="0" w:color="auto"/>
      </w:divBdr>
    </w:div>
    <w:div w:id="1029918545">
      <w:bodyDiv w:val="1"/>
      <w:marLeft w:val="0"/>
      <w:marRight w:val="0"/>
      <w:marTop w:val="0"/>
      <w:marBottom w:val="0"/>
      <w:divBdr>
        <w:top w:val="none" w:sz="0" w:space="0" w:color="auto"/>
        <w:left w:val="none" w:sz="0" w:space="0" w:color="auto"/>
        <w:bottom w:val="none" w:sz="0" w:space="0" w:color="auto"/>
        <w:right w:val="none" w:sz="0" w:space="0" w:color="auto"/>
      </w:divBdr>
    </w:div>
    <w:div w:id="1064570040">
      <w:bodyDiv w:val="1"/>
      <w:marLeft w:val="0"/>
      <w:marRight w:val="0"/>
      <w:marTop w:val="0"/>
      <w:marBottom w:val="0"/>
      <w:divBdr>
        <w:top w:val="none" w:sz="0" w:space="0" w:color="auto"/>
        <w:left w:val="none" w:sz="0" w:space="0" w:color="auto"/>
        <w:bottom w:val="none" w:sz="0" w:space="0" w:color="auto"/>
        <w:right w:val="none" w:sz="0" w:space="0" w:color="auto"/>
      </w:divBdr>
    </w:div>
    <w:div w:id="1079016523">
      <w:bodyDiv w:val="1"/>
      <w:marLeft w:val="0"/>
      <w:marRight w:val="0"/>
      <w:marTop w:val="0"/>
      <w:marBottom w:val="0"/>
      <w:divBdr>
        <w:top w:val="none" w:sz="0" w:space="0" w:color="auto"/>
        <w:left w:val="none" w:sz="0" w:space="0" w:color="auto"/>
        <w:bottom w:val="none" w:sz="0" w:space="0" w:color="auto"/>
        <w:right w:val="none" w:sz="0" w:space="0" w:color="auto"/>
      </w:divBdr>
    </w:div>
    <w:div w:id="1082264460">
      <w:bodyDiv w:val="1"/>
      <w:marLeft w:val="0"/>
      <w:marRight w:val="0"/>
      <w:marTop w:val="0"/>
      <w:marBottom w:val="0"/>
      <w:divBdr>
        <w:top w:val="none" w:sz="0" w:space="0" w:color="auto"/>
        <w:left w:val="none" w:sz="0" w:space="0" w:color="auto"/>
        <w:bottom w:val="none" w:sz="0" w:space="0" w:color="auto"/>
        <w:right w:val="none" w:sz="0" w:space="0" w:color="auto"/>
      </w:divBdr>
    </w:div>
    <w:div w:id="1341658657">
      <w:bodyDiv w:val="1"/>
      <w:marLeft w:val="0"/>
      <w:marRight w:val="0"/>
      <w:marTop w:val="0"/>
      <w:marBottom w:val="0"/>
      <w:divBdr>
        <w:top w:val="none" w:sz="0" w:space="0" w:color="auto"/>
        <w:left w:val="none" w:sz="0" w:space="0" w:color="auto"/>
        <w:bottom w:val="none" w:sz="0" w:space="0" w:color="auto"/>
        <w:right w:val="none" w:sz="0" w:space="0" w:color="auto"/>
      </w:divBdr>
    </w:div>
    <w:div w:id="1342975798">
      <w:bodyDiv w:val="1"/>
      <w:marLeft w:val="0"/>
      <w:marRight w:val="0"/>
      <w:marTop w:val="0"/>
      <w:marBottom w:val="0"/>
      <w:divBdr>
        <w:top w:val="none" w:sz="0" w:space="0" w:color="auto"/>
        <w:left w:val="none" w:sz="0" w:space="0" w:color="auto"/>
        <w:bottom w:val="none" w:sz="0" w:space="0" w:color="auto"/>
        <w:right w:val="none" w:sz="0" w:space="0" w:color="auto"/>
      </w:divBdr>
    </w:div>
    <w:div w:id="1363894035">
      <w:bodyDiv w:val="1"/>
      <w:marLeft w:val="0"/>
      <w:marRight w:val="0"/>
      <w:marTop w:val="0"/>
      <w:marBottom w:val="0"/>
      <w:divBdr>
        <w:top w:val="none" w:sz="0" w:space="0" w:color="auto"/>
        <w:left w:val="none" w:sz="0" w:space="0" w:color="auto"/>
        <w:bottom w:val="none" w:sz="0" w:space="0" w:color="auto"/>
        <w:right w:val="none" w:sz="0" w:space="0" w:color="auto"/>
      </w:divBdr>
    </w:div>
    <w:div w:id="1365248887">
      <w:bodyDiv w:val="1"/>
      <w:marLeft w:val="0"/>
      <w:marRight w:val="0"/>
      <w:marTop w:val="0"/>
      <w:marBottom w:val="0"/>
      <w:divBdr>
        <w:top w:val="none" w:sz="0" w:space="0" w:color="auto"/>
        <w:left w:val="none" w:sz="0" w:space="0" w:color="auto"/>
        <w:bottom w:val="none" w:sz="0" w:space="0" w:color="auto"/>
        <w:right w:val="none" w:sz="0" w:space="0" w:color="auto"/>
      </w:divBdr>
    </w:div>
    <w:div w:id="1417902598">
      <w:bodyDiv w:val="1"/>
      <w:marLeft w:val="0"/>
      <w:marRight w:val="0"/>
      <w:marTop w:val="0"/>
      <w:marBottom w:val="0"/>
      <w:divBdr>
        <w:top w:val="none" w:sz="0" w:space="0" w:color="auto"/>
        <w:left w:val="none" w:sz="0" w:space="0" w:color="auto"/>
        <w:bottom w:val="none" w:sz="0" w:space="0" w:color="auto"/>
        <w:right w:val="none" w:sz="0" w:space="0" w:color="auto"/>
      </w:divBdr>
    </w:div>
    <w:div w:id="1418404192">
      <w:bodyDiv w:val="1"/>
      <w:marLeft w:val="0"/>
      <w:marRight w:val="0"/>
      <w:marTop w:val="0"/>
      <w:marBottom w:val="0"/>
      <w:divBdr>
        <w:top w:val="none" w:sz="0" w:space="0" w:color="auto"/>
        <w:left w:val="none" w:sz="0" w:space="0" w:color="auto"/>
        <w:bottom w:val="none" w:sz="0" w:space="0" w:color="auto"/>
        <w:right w:val="none" w:sz="0" w:space="0" w:color="auto"/>
      </w:divBdr>
    </w:div>
    <w:div w:id="1435323125">
      <w:bodyDiv w:val="1"/>
      <w:marLeft w:val="0"/>
      <w:marRight w:val="0"/>
      <w:marTop w:val="0"/>
      <w:marBottom w:val="0"/>
      <w:divBdr>
        <w:top w:val="none" w:sz="0" w:space="0" w:color="auto"/>
        <w:left w:val="none" w:sz="0" w:space="0" w:color="auto"/>
        <w:bottom w:val="none" w:sz="0" w:space="0" w:color="auto"/>
        <w:right w:val="none" w:sz="0" w:space="0" w:color="auto"/>
      </w:divBdr>
    </w:div>
    <w:div w:id="1448355657">
      <w:bodyDiv w:val="1"/>
      <w:marLeft w:val="0"/>
      <w:marRight w:val="0"/>
      <w:marTop w:val="0"/>
      <w:marBottom w:val="0"/>
      <w:divBdr>
        <w:top w:val="none" w:sz="0" w:space="0" w:color="auto"/>
        <w:left w:val="none" w:sz="0" w:space="0" w:color="auto"/>
        <w:bottom w:val="none" w:sz="0" w:space="0" w:color="auto"/>
        <w:right w:val="none" w:sz="0" w:space="0" w:color="auto"/>
      </w:divBdr>
    </w:div>
    <w:div w:id="1453279786">
      <w:bodyDiv w:val="1"/>
      <w:marLeft w:val="0"/>
      <w:marRight w:val="0"/>
      <w:marTop w:val="0"/>
      <w:marBottom w:val="0"/>
      <w:divBdr>
        <w:top w:val="none" w:sz="0" w:space="0" w:color="auto"/>
        <w:left w:val="none" w:sz="0" w:space="0" w:color="auto"/>
        <w:bottom w:val="none" w:sz="0" w:space="0" w:color="auto"/>
        <w:right w:val="none" w:sz="0" w:space="0" w:color="auto"/>
      </w:divBdr>
    </w:div>
    <w:div w:id="1472865632">
      <w:bodyDiv w:val="1"/>
      <w:marLeft w:val="0"/>
      <w:marRight w:val="0"/>
      <w:marTop w:val="0"/>
      <w:marBottom w:val="0"/>
      <w:divBdr>
        <w:top w:val="none" w:sz="0" w:space="0" w:color="auto"/>
        <w:left w:val="none" w:sz="0" w:space="0" w:color="auto"/>
        <w:bottom w:val="none" w:sz="0" w:space="0" w:color="auto"/>
        <w:right w:val="none" w:sz="0" w:space="0" w:color="auto"/>
      </w:divBdr>
    </w:div>
    <w:div w:id="1603562535">
      <w:bodyDiv w:val="1"/>
      <w:marLeft w:val="0"/>
      <w:marRight w:val="0"/>
      <w:marTop w:val="0"/>
      <w:marBottom w:val="0"/>
      <w:divBdr>
        <w:top w:val="none" w:sz="0" w:space="0" w:color="auto"/>
        <w:left w:val="none" w:sz="0" w:space="0" w:color="auto"/>
        <w:bottom w:val="none" w:sz="0" w:space="0" w:color="auto"/>
        <w:right w:val="none" w:sz="0" w:space="0" w:color="auto"/>
      </w:divBdr>
    </w:div>
    <w:div w:id="1604724618">
      <w:bodyDiv w:val="1"/>
      <w:marLeft w:val="0"/>
      <w:marRight w:val="0"/>
      <w:marTop w:val="0"/>
      <w:marBottom w:val="0"/>
      <w:divBdr>
        <w:top w:val="none" w:sz="0" w:space="0" w:color="auto"/>
        <w:left w:val="none" w:sz="0" w:space="0" w:color="auto"/>
        <w:bottom w:val="none" w:sz="0" w:space="0" w:color="auto"/>
        <w:right w:val="none" w:sz="0" w:space="0" w:color="auto"/>
      </w:divBdr>
    </w:div>
    <w:div w:id="1635526209">
      <w:bodyDiv w:val="1"/>
      <w:marLeft w:val="0"/>
      <w:marRight w:val="0"/>
      <w:marTop w:val="0"/>
      <w:marBottom w:val="0"/>
      <w:divBdr>
        <w:top w:val="none" w:sz="0" w:space="0" w:color="auto"/>
        <w:left w:val="none" w:sz="0" w:space="0" w:color="auto"/>
        <w:bottom w:val="none" w:sz="0" w:space="0" w:color="auto"/>
        <w:right w:val="none" w:sz="0" w:space="0" w:color="auto"/>
      </w:divBdr>
    </w:div>
    <w:div w:id="1659335176">
      <w:bodyDiv w:val="1"/>
      <w:marLeft w:val="0"/>
      <w:marRight w:val="0"/>
      <w:marTop w:val="0"/>
      <w:marBottom w:val="0"/>
      <w:divBdr>
        <w:top w:val="none" w:sz="0" w:space="0" w:color="auto"/>
        <w:left w:val="none" w:sz="0" w:space="0" w:color="auto"/>
        <w:bottom w:val="none" w:sz="0" w:space="0" w:color="auto"/>
        <w:right w:val="none" w:sz="0" w:space="0" w:color="auto"/>
      </w:divBdr>
    </w:div>
    <w:div w:id="1763184765">
      <w:bodyDiv w:val="1"/>
      <w:marLeft w:val="0"/>
      <w:marRight w:val="0"/>
      <w:marTop w:val="0"/>
      <w:marBottom w:val="0"/>
      <w:divBdr>
        <w:top w:val="none" w:sz="0" w:space="0" w:color="auto"/>
        <w:left w:val="none" w:sz="0" w:space="0" w:color="auto"/>
        <w:bottom w:val="none" w:sz="0" w:space="0" w:color="auto"/>
        <w:right w:val="none" w:sz="0" w:space="0" w:color="auto"/>
      </w:divBdr>
    </w:div>
    <w:div w:id="1831284392">
      <w:bodyDiv w:val="1"/>
      <w:marLeft w:val="0"/>
      <w:marRight w:val="0"/>
      <w:marTop w:val="0"/>
      <w:marBottom w:val="0"/>
      <w:divBdr>
        <w:top w:val="none" w:sz="0" w:space="0" w:color="auto"/>
        <w:left w:val="none" w:sz="0" w:space="0" w:color="auto"/>
        <w:bottom w:val="none" w:sz="0" w:space="0" w:color="auto"/>
        <w:right w:val="none" w:sz="0" w:space="0" w:color="auto"/>
      </w:divBdr>
    </w:div>
    <w:div w:id="1848934061">
      <w:bodyDiv w:val="1"/>
      <w:marLeft w:val="0"/>
      <w:marRight w:val="0"/>
      <w:marTop w:val="0"/>
      <w:marBottom w:val="0"/>
      <w:divBdr>
        <w:top w:val="none" w:sz="0" w:space="0" w:color="auto"/>
        <w:left w:val="none" w:sz="0" w:space="0" w:color="auto"/>
        <w:bottom w:val="none" w:sz="0" w:space="0" w:color="auto"/>
        <w:right w:val="none" w:sz="0" w:space="0" w:color="auto"/>
      </w:divBdr>
    </w:div>
    <w:div w:id="1864971785">
      <w:bodyDiv w:val="1"/>
      <w:marLeft w:val="0"/>
      <w:marRight w:val="0"/>
      <w:marTop w:val="0"/>
      <w:marBottom w:val="0"/>
      <w:divBdr>
        <w:top w:val="none" w:sz="0" w:space="0" w:color="auto"/>
        <w:left w:val="none" w:sz="0" w:space="0" w:color="auto"/>
        <w:bottom w:val="none" w:sz="0" w:space="0" w:color="auto"/>
        <w:right w:val="none" w:sz="0" w:space="0" w:color="auto"/>
      </w:divBdr>
    </w:div>
    <w:div w:id="1880625563">
      <w:bodyDiv w:val="1"/>
      <w:marLeft w:val="0"/>
      <w:marRight w:val="0"/>
      <w:marTop w:val="0"/>
      <w:marBottom w:val="0"/>
      <w:divBdr>
        <w:top w:val="none" w:sz="0" w:space="0" w:color="auto"/>
        <w:left w:val="none" w:sz="0" w:space="0" w:color="auto"/>
        <w:bottom w:val="none" w:sz="0" w:space="0" w:color="auto"/>
        <w:right w:val="none" w:sz="0" w:space="0" w:color="auto"/>
      </w:divBdr>
    </w:div>
    <w:div w:id="1883050453">
      <w:bodyDiv w:val="1"/>
      <w:marLeft w:val="0"/>
      <w:marRight w:val="0"/>
      <w:marTop w:val="0"/>
      <w:marBottom w:val="0"/>
      <w:divBdr>
        <w:top w:val="none" w:sz="0" w:space="0" w:color="auto"/>
        <w:left w:val="none" w:sz="0" w:space="0" w:color="auto"/>
        <w:bottom w:val="none" w:sz="0" w:space="0" w:color="auto"/>
        <w:right w:val="none" w:sz="0" w:space="0" w:color="auto"/>
      </w:divBdr>
    </w:div>
    <w:div w:id="1890146775">
      <w:bodyDiv w:val="1"/>
      <w:marLeft w:val="0"/>
      <w:marRight w:val="0"/>
      <w:marTop w:val="0"/>
      <w:marBottom w:val="0"/>
      <w:divBdr>
        <w:top w:val="none" w:sz="0" w:space="0" w:color="auto"/>
        <w:left w:val="none" w:sz="0" w:space="0" w:color="auto"/>
        <w:bottom w:val="none" w:sz="0" w:space="0" w:color="auto"/>
        <w:right w:val="none" w:sz="0" w:space="0" w:color="auto"/>
      </w:divBdr>
    </w:div>
    <w:div w:id="1921599892">
      <w:bodyDiv w:val="1"/>
      <w:marLeft w:val="0"/>
      <w:marRight w:val="0"/>
      <w:marTop w:val="0"/>
      <w:marBottom w:val="0"/>
      <w:divBdr>
        <w:top w:val="none" w:sz="0" w:space="0" w:color="auto"/>
        <w:left w:val="none" w:sz="0" w:space="0" w:color="auto"/>
        <w:bottom w:val="none" w:sz="0" w:space="0" w:color="auto"/>
        <w:right w:val="none" w:sz="0" w:space="0" w:color="auto"/>
      </w:divBdr>
    </w:div>
    <w:div w:id="1926498981">
      <w:bodyDiv w:val="1"/>
      <w:marLeft w:val="0"/>
      <w:marRight w:val="0"/>
      <w:marTop w:val="0"/>
      <w:marBottom w:val="0"/>
      <w:divBdr>
        <w:top w:val="none" w:sz="0" w:space="0" w:color="auto"/>
        <w:left w:val="none" w:sz="0" w:space="0" w:color="auto"/>
        <w:bottom w:val="none" w:sz="0" w:space="0" w:color="auto"/>
        <w:right w:val="none" w:sz="0" w:space="0" w:color="auto"/>
      </w:divBdr>
    </w:div>
    <w:div w:id="1937712760">
      <w:bodyDiv w:val="1"/>
      <w:marLeft w:val="0"/>
      <w:marRight w:val="0"/>
      <w:marTop w:val="0"/>
      <w:marBottom w:val="0"/>
      <w:divBdr>
        <w:top w:val="none" w:sz="0" w:space="0" w:color="auto"/>
        <w:left w:val="none" w:sz="0" w:space="0" w:color="auto"/>
        <w:bottom w:val="none" w:sz="0" w:space="0" w:color="auto"/>
        <w:right w:val="none" w:sz="0" w:space="0" w:color="auto"/>
      </w:divBdr>
    </w:div>
    <w:div w:id="1978601835">
      <w:bodyDiv w:val="1"/>
      <w:marLeft w:val="0"/>
      <w:marRight w:val="0"/>
      <w:marTop w:val="0"/>
      <w:marBottom w:val="0"/>
      <w:divBdr>
        <w:top w:val="none" w:sz="0" w:space="0" w:color="auto"/>
        <w:left w:val="none" w:sz="0" w:space="0" w:color="auto"/>
        <w:bottom w:val="none" w:sz="0" w:space="0" w:color="auto"/>
        <w:right w:val="none" w:sz="0" w:space="0" w:color="auto"/>
      </w:divBdr>
    </w:div>
    <w:div w:id="2013023676">
      <w:bodyDiv w:val="1"/>
      <w:marLeft w:val="0"/>
      <w:marRight w:val="0"/>
      <w:marTop w:val="0"/>
      <w:marBottom w:val="0"/>
      <w:divBdr>
        <w:top w:val="none" w:sz="0" w:space="0" w:color="auto"/>
        <w:left w:val="none" w:sz="0" w:space="0" w:color="auto"/>
        <w:bottom w:val="none" w:sz="0" w:space="0" w:color="auto"/>
        <w:right w:val="none" w:sz="0" w:space="0" w:color="auto"/>
      </w:divBdr>
    </w:div>
    <w:div w:id="2043941090">
      <w:bodyDiv w:val="1"/>
      <w:marLeft w:val="0"/>
      <w:marRight w:val="0"/>
      <w:marTop w:val="0"/>
      <w:marBottom w:val="0"/>
      <w:divBdr>
        <w:top w:val="none" w:sz="0" w:space="0" w:color="auto"/>
        <w:left w:val="none" w:sz="0" w:space="0" w:color="auto"/>
        <w:bottom w:val="none" w:sz="0" w:space="0" w:color="auto"/>
        <w:right w:val="none" w:sz="0" w:space="0" w:color="auto"/>
      </w:divBdr>
    </w:div>
    <w:div w:id="2045523017">
      <w:bodyDiv w:val="1"/>
      <w:marLeft w:val="0"/>
      <w:marRight w:val="0"/>
      <w:marTop w:val="0"/>
      <w:marBottom w:val="0"/>
      <w:divBdr>
        <w:top w:val="none" w:sz="0" w:space="0" w:color="auto"/>
        <w:left w:val="none" w:sz="0" w:space="0" w:color="auto"/>
        <w:bottom w:val="none" w:sz="0" w:space="0" w:color="auto"/>
        <w:right w:val="none" w:sz="0" w:space="0" w:color="auto"/>
      </w:divBdr>
    </w:div>
    <w:div w:id="2085756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אילנה טמסוט</RecipientsNameTO>
    <WriterName xmlns="8f5b83e0-a1d3-486c-bd07-833a425c74af">אילנה טמסוט</WriterName>
    <SignerJobTitle xmlns="8f5b83e0-a1d3-486c-bd07-833a425c74af">מרכז בכיר (חוזים והתקשרויות)</SignerJobTitle>
    <RecipientsMailTO xmlns="8f5b83e0-a1d3-486c-bd07-833a425c74af">itamsut@energy.gov.il</RecipientsMailTO>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חת_174_2017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1</SetDepartmentPermission>
    <DocumentCreateDateEnglish xmlns="8f5b83e0-a1d3-486c-bd07-833a425c74af">26 ביוני 2017</DocumentCreateDateEnglish>
    <DocumentCreateDateHebrew xmlns="8f5b83e0-a1d3-486c-bd07-833a425c74af">ב' בתמוז התשע"ז</DocumentCreateDateHebrew>
    <SubjectDocument xmlns="8f5b83e0-a1d3-486c-bd07-833a425c74af">שאלות והבהרות במסגרת מכרז 67/17  לקבלת שירותי יעוץ בנושא תכנון תשתיות אנרגיה מים ומחצבים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02/04/2017 05:30;10</LastPublishDate>
    <LastCheckInDate xmlns="8f5b83e0-a1d3-486c-bd07-833a425c74af">26/06/2017 01:26;09</LastCheckInDate>
    <LastPublishUser xmlns="8f5b83e0-a1d3-486c-bd07-833a425c74af">שירז סיבוני</LastPublishUser>
    <FullNameCC xmlns="8f5b83e0-a1d3-486c-bd07-833a425c74af">.</FullNameCC>
    <LastCheckInUser xmlns="8f5b83e0-a1d3-486c-bd07-833a425c74af">חשבון מערכת</LastCheckInUser>
    <CounterString xmlns="8f5b83e0-a1d3-486c-bd07-833a425c74af">174</CounterString>
    <LastLockUser xmlns="8f5b83e0-a1d3-486c-bd07-833a425c74af" xsi:nil="true"/>
    <LastCheckOutDate xmlns="8f5b83e0-a1d3-486c-bd07-833a425c74af">26/06/2017 01:26;21</LastCheckOutDate>
    <LastCheckOutUser xmlns="8f5b83e0-a1d3-486c-bd07-833a425c74af">אילנה טמסוט</LastCheckOutUser>
    <CurrentDocumentStatus xmlns="8f5b83e0-a1d3-486c-bd07-833a425c74af">עבודה</CurrentDocumentStatus>
    <FullNameTO xmlns="8f5b83e0-a1d3-486c-bd07-833a425c74af">אילנה טמסוט - מרכז בכיר (חוזים והתקשרויות)</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אילנה טמסוט - מרכז בכיר (חוזים והתקשרויות)~~</FullNameAll>
    <DocumentCatalog xmlns="8f5b83e0-a1d3-486c-bd07-833a425c74af" xsi:nil="true"/>
    <PermissionForUserGroup xmlns="8f5b83e0-a1d3-486c-bd07-833a425c74af" xsi:nil="true"/>
    <AdditionalReaderUsers xmlns="8f5b83e0-a1d3-486c-bd07-833a425c74af" xsi:nil="tru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2017-06-26T00:00:00+00:00</DocumentCreateDate>
    <FileInternalName xmlns="8f5b83e0-a1d3-486c-bd07-833a425c74af">HT_174_2017</FileInternalNam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www.w3.org/XML/1998/namespace"/>
    <ds:schemaRef ds:uri="http://purl.org/dc/dcmitype/"/>
    <ds:schemaRef ds:uri="87b98568-e8c7-4058-bf31-e11803adaf85"/>
    <ds:schemaRef ds:uri="http://purl.org/dc/elements/1.1/"/>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8f5b83e0-a1d3-486c-bd07-833a425c74af"/>
    <ds:schemaRef ds:uri="http://purl.org/dc/te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4CF10681-C725-4B2A-A78F-8F1C593221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2529CA8-1906-4718-B811-AF8251A6FF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1821</Words>
  <Characters>9109</Characters>
  <Application>Microsoft Office Word</Application>
  <DocSecurity>0</DocSecurity>
  <Lines>75</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10909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lubnaq</dc:creator>
  <cp:lastModifiedBy>אילנה טמסוט</cp:lastModifiedBy>
  <cp:revision>2</cp:revision>
  <cp:lastPrinted>2017-07-09T06:02:00Z</cp:lastPrinted>
  <dcterms:created xsi:type="dcterms:W3CDTF">2017-07-09T06:04:00Z</dcterms:created>
  <dcterms:modified xsi:type="dcterms:W3CDTF">2017-07-09T06:04:00Z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FileInternalName">
    <vt:lpwstr>HT_77_2017</vt:lpwstr>
  </property>
</Properties>
</file>